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CB71" w14:textId="77777777" w:rsidR="008F3E4F" w:rsidRPr="00AC1883" w:rsidRDefault="008F3E4F" w:rsidP="008F3E4F">
      <w:pPr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8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404E77B5" w14:textId="77777777" w:rsidR="008F3E4F" w:rsidRPr="00AC1883" w:rsidRDefault="008F3E4F" w:rsidP="008F3E4F">
      <w:pPr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83">
        <w:rPr>
          <w:rFonts w:ascii="Times New Roman" w:hAnsi="Times New Roman" w:cs="Times New Roman"/>
          <w:b/>
          <w:sz w:val="28"/>
          <w:szCs w:val="28"/>
        </w:rPr>
        <w:t>о внесении инициативного проекта для реализации в</w:t>
      </w:r>
      <w:r w:rsidR="001B2517" w:rsidRPr="00AC1883">
        <w:rPr>
          <w:rFonts w:ascii="Times New Roman" w:hAnsi="Times New Roman" w:cs="Times New Roman"/>
          <w:b/>
          <w:sz w:val="28"/>
          <w:szCs w:val="28"/>
        </w:rPr>
        <w:t xml:space="preserve"> администрацию муниципального образования городского округа «Воркута»</w:t>
      </w:r>
    </w:p>
    <w:p w14:paraId="1D532370" w14:textId="77777777" w:rsidR="001B2517" w:rsidRPr="00AC1883" w:rsidRDefault="001B2517" w:rsidP="008F3E4F">
      <w:pPr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2689C" w14:textId="318BE58A" w:rsidR="00BF79E1" w:rsidRPr="00AC1883" w:rsidRDefault="00BF79E1" w:rsidP="00BF79E1">
      <w:pPr>
        <w:ind w:right="38" w:firstLine="709"/>
        <w:jc w:val="both"/>
        <w:rPr>
          <w:rFonts w:ascii="Times New Roman" w:hAnsi="Times New Roman" w:cs="Times New Roman"/>
        </w:rPr>
      </w:pPr>
      <w:r w:rsidRPr="00AC1883">
        <w:rPr>
          <w:rFonts w:ascii="Times New Roman" w:hAnsi="Times New Roman" w:cs="Times New Roman"/>
        </w:rPr>
        <w:t>12 января</w:t>
      </w:r>
      <w:r w:rsidR="008F3E4F" w:rsidRPr="00AC1883">
        <w:rPr>
          <w:rFonts w:ascii="Times New Roman" w:hAnsi="Times New Roman" w:cs="Times New Roman"/>
        </w:rPr>
        <w:t xml:space="preserve"> 202</w:t>
      </w:r>
      <w:r w:rsidRPr="00AC1883">
        <w:rPr>
          <w:rFonts w:ascii="Times New Roman" w:hAnsi="Times New Roman" w:cs="Times New Roman"/>
        </w:rPr>
        <w:t>4</w:t>
      </w:r>
      <w:r w:rsidR="008F3E4F" w:rsidRPr="00AC1883">
        <w:rPr>
          <w:rFonts w:ascii="Times New Roman" w:hAnsi="Times New Roman" w:cs="Times New Roman"/>
        </w:rPr>
        <w:t xml:space="preserve"> года в администрацию </w:t>
      </w:r>
      <w:r w:rsidR="001B2517" w:rsidRPr="00AC1883">
        <w:rPr>
          <w:rFonts w:ascii="Times New Roman" w:hAnsi="Times New Roman" w:cs="Times New Roman"/>
        </w:rPr>
        <w:t>муниципального образования городского округа «Воркута»</w:t>
      </w:r>
      <w:r w:rsidR="008F3E4F" w:rsidRPr="00AC1883">
        <w:rPr>
          <w:rFonts w:ascii="Times New Roman" w:hAnsi="Times New Roman" w:cs="Times New Roman"/>
        </w:rPr>
        <w:t xml:space="preserve"> внесен инициативный проект:</w:t>
      </w:r>
    </w:p>
    <w:p w14:paraId="75D9ED99" w14:textId="77777777" w:rsidR="00BF79E1" w:rsidRPr="00AC1883" w:rsidRDefault="00BF79E1" w:rsidP="00BF79E1">
      <w:pPr>
        <w:ind w:right="38"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bidi="ru-RU"/>
        </w:rPr>
      </w:pPr>
    </w:p>
    <w:p w14:paraId="11F4237C" w14:textId="77777777" w:rsidR="00BF79E1" w:rsidRPr="00AC1883" w:rsidRDefault="00BF79E1" w:rsidP="00BF79E1">
      <w:pPr>
        <w:pStyle w:val="a6"/>
        <w:widowControl w:val="0"/>
        <w:numPr>
          <w:ilvl w:val="0"/>
          <w:numId w:val="2"/>
        </w:numPr>
        <w:tabs>
          <w:tab w:val="left" w:pos="6252"/>
        </w:tabs>
        <w:spacing w:after="0" w:line="302" w:lineRule="exact"/>
        <w:ind w:left="567" w:right="20" w:hanging="567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 w:bidi="ru-RU"/>
        </w:rPr>
      </w:pP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shd w:val="clear" w:color="auto" w:fill="FFFFFF"/>
          <w:lang w:eastAsia="ru-RU" w:bidi="ru-RU"/>
        </w:rPr>
        <w:t xml:space="preserve">Наименование инициативного проекта: </w:t>
      </w:r>
    </w:p>
    <w:p w14:paraId="5E01F45B" w14:textId="77777777" w:rsidR="00BF79E1" w:rsidRPr="00AC1883" w:rsidRDefault="00BF79E1" w:rsidP="00BF79E1">
      <w:pPr>
        <w:pStyle w:val="a6"/>
        <w:widowControl w:val="0"/>
        <w:tabs>
          <w:tab w:val="left" w:pos="6252"/>
        </w:tabs>
        <w:spacing w:after="0" w:line="302" w:lineRule="exact"/>
        <w:ind w:left="567" w:right="20" w:hanging="567"/>
        <w:jc w:val="both"/>
        <w:rPr>
          <w:rFonts w:ascii="Times New Roman" w:eastAsia="Times New Roman" w:hAnsi="Times New Roman" w:cs="Times New Roman"/>
          <w:spacing w:val="5"/>
          <w:sz w:val="23"/>
          <w:szCs w:val="23"/>
          <w:lang w:eastAsia="ru-RU" w:bidi="ru-RU"/>
        </w:rPr>
      </w:pPr>
      <w:r w:rsidRPr="00AC1883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shd w:val="clear" w:color="auto" w:fill="FFFFFF"/>
          <w:lang w:eastAsia="ru-RU" w:bidi="ru-RU"/>
        </w:rPr>
        <w:t>Частичный ремонт фасада здания Плавательного бассейна «Воргашорец»</w:t>
      </w:r>
    </w:p>
    <w:p w14:paraId="330A7961" w14:textId="77777777" w:rsidR="00BF79E1" w:rsidRPr="00AC1883" w:rsidRDefault="00BF79E1" w:rsidP="00BF79E1">
      <w:pPr>
        <w:spacing w:line="299" w:lineRule="exact"/>
        <w:ind w:right="20"/>
        <w:jc w:val="both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b/>
          <w:bCs/>
          <w:color w:val="000000"/>
          <w:spacing w:val="8"/>
          <w:sz w:val="23"/>
          <w:szCs w:val="23"/>
          <w:shd w:val="clear" w:color="auto" w:fill="FFFFFF"/>
          <w:lang w:bidi="ru-RU"/>
        </w:rPr>
        <w:t xml:space="preserve">2. Место реализации инициативного проекта: </w:t>
      </w: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 xml:space="preserve">МО ГО «Воркута», </w:t>
      </w:r>
      <w:proofErr w:type="gramStart"/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>пгт.Воргашор</w:t>
      </w:r>
      <w:proofErr w:type="gramEnd"/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>, ул. Катаева, д.22, Муниципальное бюджетное учреждение дополнительного образования «Спортивная школа «Арктика» (далее – МБУ ДО «СШ «Арктика»»).</w:t>
      </w:r>
    </w:p>
    <w:p w14:paraId="15E77B1E" w14:textId="77777777" w:rsidR="00BF79E1" w:rsidRPr="00AC1883" w:rsidRDefault="00BF79E1" w:rsidP="003414D7">
      <w:pPr>
        <w:spacing w:line="230" w:lineRule="exact"/>
        <w:jc w:val="both"/>
        <w:outlineLvl w:val="1"/>
        <w:rPr>
          <w:rFonts w:ascii="Times New Roman" w:hAnsi="Times New Roman" w:cs="Times New Roman"/>
          <w:b/>
          <w:bCs/>
          <w:spacing w:val="8"/>
          <w:sz w:val="23"/>
          <w:szCs w:val="23"/>
          <w:lang w:bidi="ru-RU"/>
        </w:rPr>
      </w:pPr>
      <w:bookmarkStart w:id="0" w:name="bookmark1"/>
      <w:r w:rsidRPr="00AC1883">
        <w:rPr>
          <w:rFonts w:ascii="Times New Roman" w:hAnsi="Times New Roman" w:cs="Times New Roman"/>
          <w:b/>
          <w:bCs/>
          <w:spacing w:val="8"/>
          <w:sz w:val="23"/>
          <w:szCs w:val="23"/>
          <w:lang w:bidi="ru-RU"/>
        </w:rPr>
        <w:t>3. Цель и задачи инициативного проекта:</w:t>
      </w:r>
      <w:bookmarkEnd w:id="0"/>
    </w:p>
    <w:p w14:paraId="6C6AFAFF" w14:textId="77777777" w:rsidR="00BF79E1" w:rsidRPr="00AC1883" w:rsidRDefault="00BF79E1" w:rsidP="003414D7">
      <w:pPr>
        <w:spacing w:line="299" w:lineRule="exact"/>
        <w:ind w:left="20" w:right="20"/>
        <w:jc w:val="both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b/>
          <w:bCs/>
          <w:color w:val="000000"/>
          <w:spacing w:val="8"/>
          <w:sz w:val="23"/>
          <w:szCs w:val="23"/>
          <w:shd w:val="clear" w:color="auto" w:fill="FFFFFF"/>
          <w:lang w:bidi="ru-RU"/>
        </w:rPr>
        <w:t xml:space="preserve">Цель: </w:t>
      </w:r>
      <w:r w:rsidRPr="00AC1883">
        <w:rPr>
          <w:rFonts w:ascii="Times New Roman" w:hAnsi="Times New Roman" w:cs="Times New Roman"/>
          <w:color w:val="000000"/>
          <w:spacing w:val="8"/>
          <w:sz w:val="23"/>
          <w:szCs w:val="23"/>
          <w:shd w:val="clear" w:color="auto" w:fill="FFFFFF"/>
          <w:lang w:bidi="ru-RU"/>
        </w:rPr>
        <w:t>1. Владение, пользование и распоряжение имуществом, находящимся в муниципальной собственности. 2. О</w:t>
      </w: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>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</w:r>
    </w:p>
    <w:p w14:paraId="5F2C0551" w14:textId="77777777" w:rsidR="00BF79E1" w:rsidRPr="00AC1883" w:rsidRDefault="00BF79E1" w:rsidP="003414D7">
      <w:pPr>
        <w:spacing w:line="230" w:lineRule="exact"/>
        <w:ind w:left="20"/>
        <w:jc w:val="both"/>
        <w:outlineLvl w:val="1"/>
        <w:rPr>
          <w:rFonts w:ascii="Times New Roman" w:hAnsi="Times New Roman" w:cs="Times New Roman"/>
          <w:b/>
          <w:bCs/>
          <w:spacing w:val="8"/>
          <w:sz w:val="23"/>
          <w:szCs w:val="23"/>
          <w:lang w:bidi="ru-RU"/>
        </w:rPr>
      </w:pPr>
      <w:bookmarkStart w:id="1" w:name="bookmark2"/>
      <w:r w:rsidRPr="00AC1883">
        <w:rPr>
          <w:rFonts w:ascii="Times New Roman" w:hAnsi="Times New Roman" w:cs="Times New Roman"/>
          <w:b/>
          <w:bCs/>
          <w:spacing w:val="8"/>
          <w:sz w:val="23"/>
          <w:szCs w:val="23"/>
          <w:lang w:bidi="ru-RU"/>
        </w:rPr>
        <w:t>Задачи:</w:t>
      </w:r>
      <w:bookmarkEnd w:id="1"/>
    </w:p>
    <w:p w14:paraId="36D4D7DB" w14:textId="77777777" w:rsidR="00BF79E1" w:rsidRPr="00AC1883" w:rsidRDefault="00BF79E1" w:rsidP="003414D7">
      <w:pPr>
        <w:numPr>
          <w:ilvl w:val="0"/>
          <w:numId w:val="3"/>
        </w:numPr>
        <w:autoSpaceDE/>
        <w:autoSpaceDN/>
        <w:adjustRightInd/>
        <w:spacing w:line="276" w:lineRule="auto"/>
        <w:ind w:right="20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bookmarkStart w:id="2" w:name="_Hlk154563229"/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>Приведение фасада здания в нормативное состояние.</w:t>
      </w:r>
    </w:p>
    <w:p w14:paraId="1E69C7D3" w14:textId="77777777" w:rsidR="00BF79E1" w:rsidRPr="00AC1883" w:rsidRDefault="00BF79E1" w:rsidP="003414D7">
      <w:pPr>
        <w:numPr>
          <w:ilvl w:val="0"/>
          <w:numId w:val="3"/>
        </w:numPr>
        <w:autoSpaceDE/>
        <w:autoSpaceDN/>
        <w:adjustRightInd/>
        <w:spacing w:line="276" w:lineRule="auto"/>
        <w:ind w:right="20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>Обеспечение безопасности на объекте спорта.</w:t>
      </w:r>
    </w:p>
    <w:p w14:paraId="5B23A645" w14:textId="77777777" w:rsidR="00BF79E1" w:rsidRPr="00AC1883" w:rsidRDefault="00BF79E1" w:rsidP="003414D7">
      <w:pPr>
        <w:numPr>
          <w:ilvl w:val="0"/>
          <w:numId w:val="3"/>
        </w:numPr>
        <w:autoSpaceDE/>
        <w:autoSpaceDN/>
        <w:adjustRightInd/>
        <w:spacing w:line="276" w:lineRule="auto"/>
        <w:ind w:right="20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>Обеспечение внешней привлекательности объекта спорта.</w:t>
      </w:r>
    </w:p>
    <w:p w14:paraId="01AE7CE3" w14:textId="77777777" w:rsidR="00BF79E1" w:rsidRPr="00AC1883" w:rsidRDefault="00BF79E1" w:rsidP="00BF79E1">
      <w:pPr>
        <w:numPr>
          <w:ilvl w:val="0"/>
          <w:numId w:val="3"/>
        </w:numPr>
        <w:autoSpaceDE/>
        <w:autoSpaceDN/>
        <w:adjustRightInd/>
        <w:spacing w:line="276" w:lineRule="auto"/>
        <w:ind w:right="20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 xml:space="preserve">Привлечение жителей города Воркуты и пгт. Воргашор к регулярным занятиям физической культурой и спортом, приобщение к здоровому образу жизни. </w:t>
      </w:r>
    </w:p>
    <w:p w14:paraId="1DF9BF73" w14:textId="77777777" w:rsidR="00BF79E1" w:rsidRPr="00AC1883" w:rsidRDefault="00BF79E1" w:rsidP="00BF79E1">
      <w:pPr>
        <w:numPr>
          <w:ilvl w:val="0"/>
          <w:numId w:val="3"/>
        </w:numPr>
        <w:autoSpaceDE/>
        <w:autoSpaceDN/>
        <w:adjustRightInd/>
        <w:spacing w:line="276" w:lineRule="auto"/>
        <w:ind w:right="20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 xml:space="preserve">Обеспечение доступности занятий спортом всех возрастных групп населения. </w:t>
      </w:r>
    </w:p>
    <w:p w14:paraId="11324DFD" w14:textId="77777777" w:rsidR="00BF79E1" w:rsidRPr="00AC1883" w:rsidRDefault="00BF79E1" w:rsidP="00BF79E1">
      <w:pPr>
        <w:numPr>
          <w:ilvl w:val="0"/>
          <w:numId w:val="3"/>
        </w:numPr>
        <w:autoSpaceDE/>
        <w:autoSpaceDN/>
        <w:adjustRightInd/>
        <w:spacing w:line="276" w:lineRule="auto"/>
        <w:ind w:right="20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>Увеличение доли граждан, систематически занимающихся физической культурой и спортом на территории МО ГО «Воркута».</w:t>
      </w:r>
    </w:p>
    <w:p w14:paraId="5671BFBF" w14:textId="77777777" w:rsidR="00BF79E1" w:rsidRPr="00AC1883" w:rsidRDefault="00BF79E1" w:rsidP="00BF79E1">
      <w:pPr>
        <w:spacing w:line="295" w:lineRule="exact"/>
        <w:ind w:right="20"/>
        <w:jc w:val="both"/>
        <w:outlineLvl w:val="1"/>
        <w:rPr>
          <w:rFonts w:ascii="Times New Roman" w:hAnsi="Times New Roman" w:cs="Times New Roman"/>
          <w:b/>
          <w:bCs/>
          <w:spacing w:val="8"/>
          <w:sz w:val="23"/>
          <w:szCs w:val="23"/>
          <w:lang w:bidi="ru-RU"/>
        </w:rPr>
      </w:pPr>
      <w:bookmarkStart w:id="3" w:name="bookmark3"/>
      <w:bookmarkEnd w:id="2"/>
      <w:r w:rsidRPr="00AC1883">
        <w:rPr>
          <w:rFonts w:ascii="Times New Roman" w:hAnsi="Times New Roman" w:cs="Times New Roman"/>
          <w:b/>
          <w:bCs/>
          <w:spacing w:val="8"/>
          <w:sz w:val="23"/>
          <w:szCs w:val="23"/>
          <w:lang w:bidi="ru-RU"/>
        </w:rPr>
        <w:t>4. Описание проблемы, на решение которой направлен инициативный проект:</w:t>
      </w:r>
      <w:bookmarkEnd w:id="3"/>
    </w:p>
    <w:p w14:paraId="64D5D6FB" w14:textId="77777777" w:rsidR="00BF79E1" w:rsidRPr="00AC1883" w:rsidRDefault="00BF79E1" w:rsidP="00BF79E1">
      <w:pPr>
        <w:spacing w:line="295" w:lineRule="exact"/>
        <w:ind w:firstLine="708"/>
        <w:jc w:val="both"/>
        <w:outlineLvl w:val="1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bookmarkStart w:id="4" w:name="bookmark4"/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>Фасад здания в настоящее время находится в удручающем состоянии, особенно с тыльной стороны. По периметру здания, преимущественно от верхнего этажа, наблюдается отсутствие и отслоение штукатурного слоя. Кирпичная кладка имеет видимые разрушения. Регулярно отмечается падение фрагментов кирпичной кладки, что создает угрозу для работников учреждения и населения. В весенне-осенний период, при выпадении осадков в виде дождя, зафиксировано промокание стен до внутренних помещений здания.</w:t>
      </w:r>
    </w:p>
    <w:p w14:paraId="7AA537CB" w14:textId="77777777" w:rsidR="00BF79E1" w:rsidRPr="00AC1883" w:rsidRDefault="00BF79E1" w:rsidP="00BF79E1">
      <w:pPr>
        <w:spacing w:line="295" w:lineRule="exact"/>
        <w:ind w:firstLine="708"/>
        <w:jc w:val="both"/>
        <w:outlineLvl w:val="1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 xml:space="preserve">Имеется заключение Геокриологической службы г. Воркуты, что для дальнейшей безопасной эксплуатации здания необходимо – восстановить кирпичную кладку, поврежденную морозной деструкцией, а также штукатурный слой фасада самого здания и имеющихся пристроек. </w:t>
      </w:r>
    </w:p>
    <w:p w14:paraId="2F5A5411" w14:textId="77777777" w:rsidR="00BF79E1" w:rsidRPr="00AC1883" w:rsidRDefault="00BF79E1" w:rsidP="00BF79E1">
      <w:pPr>
        <w:spacing w:line="295" w:lineRule="exact"/>
        <w:jc w:val="both"/>
        <w:outlineLvl w:val="1"/>
        <w:rPr>
          <w:rFonts w:ascii="Times New Roman" w:hAnsi="Times New Roman" w:cs="Times New Roman"/>
          <w:b/>
          <w:bCs/>
          <w:spacing w:val="8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b/>
          <w:bCs/>
          <w:spacing w:val="8"/>
          <w:sz w:val="23"/>
          <w:szCs w:val="23"/>
          <w:lang w:bidi="ru-RU"/>
        </w:rPr>
        <w:t>5. Обоснование предложений по решению указанной проблемы:</w:t>
      </w:r>
      <w:bookmarkEnd w:id="4"/>
    </w:p>
    <w:p w14:paraId="3757EA9D" w14:textId="77777777" w:rsidR="00BF79E1" w:rsidRPr="00AC1883" w:rsidRDefault="00BF79E1" w:rsidP="00BF79E1">
      <w:pPr>
        <w:spacing w:line="295" w:lineRule="exact"/>
        <w:ind w:firstLine="708"/>
        <w:jc w:val="both"/>
        <w:outlineLvl w:val="1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 xml:space="preserve">Плавательный бассейн «Воргашорец» является одним из важнейших объектов социальной инфраструктуры пгт. Воргашор. В спортсооружении проводится учебно-тренировочный процесс спортсменов спортивной школы «Арктика», отделений плавания и греко-римской борьбы, спортсменов спортивной школы «Смена», отделение мини-футбола. Также проводятся спортивные и спортивно-массовые мероприятия городского и республиканского уровней. Организована платная деятельность по предоставлению услуг спортивного зала и плавательного бассейна населению пгт. Воргашор и г.Воркуты. </w:t>
      </w:r>
    </w:p>
    <w:p w14:paraId="42D06C17" w14:textId="77777777" w:rsidR="00BF79E1" w:rsidRPr="00AC1883" w:rsidRDefault="00BF79E1" w:rsidP="00BF79E1">
      <w:pPr>
        <w:spacing w:line="295" w:lineRule="exact"/>
        <w:ind w:firstLine="708"/>
        <w:jc w:val="both"/>
        <w:outlineLvl w:val="1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 xml:space="preserve">В летний период 2022 года в спортивном зале ПБ «Воргашорец» в рамках проекта «Народный бюджет» было установлено 19 пластиковых окон в игровом спортивном зале. Так же в 2022 году был произведен капитальный ремонт кровельного покрытия ПБ «Воргашорец» и текущий ремонт спортивного зала, и других помещений спорткомплекса. </w:t>
      </w: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lastRenderedPageBreak/>
        <w:t xml:space="preserve">Ежегодно силами МБУ ДО «СШ «Арктика» выполняется текущий ремонт здания. Однако проблема ремонта фасада здания очень остро стоит уже несколько лет. </w:t>
      </w:r>
    </w:p>
    <w:p w14:paraId="50CF8D24" w14:textId="77777777" w:rsidR="00BF79E1" w:rsidRPr="00AC1883" w:rsidRDefault="00BF79E1" w:rsidP="00BF79E1">
      <w:pPr>
        <w:spacing w:line="276" w:lineRule="auto"/>
        <w:ind w:right="20" w:firstLine="708"/>
        <w:jc w:val="both"/>
        <w:rPr>
          <w:rFonts w:ascii="Times New Roman" w:hAnsi="Times New Roman" w:cs="Times New Roman"/>
          <w:spacing w:val="5"/>
          <w:sz w:val="23"/>
          <w:szCs w:val="23"/>
          <w:lang w:bidi="ru-RU"/>
        </w:rPr>
      </w:pPr>
      <w:r w:rsidRPr="00AC1883">
        <w:rPr>
          <w:rFonts w:ascii="Times New Roman" w:hAnsi="Times New Roman" w:cs="Times New Roman"/>
        </w:rPr>
        <w:t xml:space="preserve">Главной идеей проекта является - </w:t>
      </w:r>
      <w:r w:rsidRPr="00AC1883">
        <w:rPr>
          <w:rFonts w:ascii="Times New Roman" w:hAnsi="Times New Roman" w:cs="Times New Roman"/>
          <w:spacing w:val="5"/>
          <w:sz w:val="23"/>
          <w:szCs w:val="23"/>
          <w:lang w:bidi="ru-RU"/>
        </w:rPr>
        <w:t>приведение фасада здания в нормативное состояние, с целью обеспечения безопасности, внешней привлекательности объекта спорта и имиджа здорового образа жизни в целом.</w:t>
      </w:r>
    </w:p>
    <w:p w14:paraId="45666F4D" w14:textId="77777777" w:rsidR="00BF79E1" w:rsidRPr="00AC1883" w:rsidRDefault="00BF79E1" w:rsidP="003414D7">
      <w:pPr>
        <w:pStyle w:val="2"/>
        <w:shd w:val="clear" w:color="auto" w:fill="auto"/>
        <w:spacing w:before="0" w:line="299" w:lineRule="exact"/>
        <w:ind w:left="20" w:right="-1" w:firstLine="700"/>
      </w:pPr>
      <w:r w:rsidRPr="00AC1883">
        <w:t>Нами был проведен опрос среди жителей МО ГО «Воркута», в котором приняли участие 1527 человек.  99,3 % опрошенных поддержали реализацию нашего проекта. Также было собрано более 800 подписей граждан в поддержку проекта, что доказывает необходимость проведения ремонтных работ.</w:t>
      </w:r>
    </w:p>
    <w:p w14:paraId="05C8B2EB" w14:textId="77777777" w:rsidR="00BF79E1" w:rsidRPr="00AC1883" w:rsidRDefault="00BF79E1" w:rsidP="003414D7">
      <w:pPr>
        <w:pStyle w:val="21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0" w:line="230" w:lineRule="exact"/>
        <w:ind w:left="0" w:firstLine="0"/>
      </w:pPr>
      <w:bookmarkStart w:id="5" w:name="bookmark5"/>
      <w:r w:rsidRPr="00AC1883">
        <w:t>Поэтапный план реализации инициативного проекта с указанием</w:t>
      </w:r>
      <w:bookmarkEnd w:id="5"/>
      <w:r w:rsidRPr="00AC1883">
        <w:t xml:space="preserve"> мероприятий и сроков их реализации:</w:t>
      </w:r>
    </w:p>
    <w:p w14:paraId="7F84A1F5" w14:textId="77777777" w:rsidR="00BF79E1" w:rsidRPr="00AC1883" w:rsidRDefault="00BF79E1" w:rsidP="003414D7">
      <w:pPr>
        <w:pStyle w:val="21"/>
        <w:shd w:val="clear" w:color="auto" w:fill="auto"/>
        <w:tabs>
          <w:tab w:val="left" w:pos="678"/>
        </w:tabs>
        <w:spacing w:before="0" w:after="0" w:line="230" w:lineRule="exact"/>
        <w:ind w:left="284"/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474"/>
        <w:gridCol w:w="2115"/>
        <w:gridCol w:w="1931"/>
        <w:gridCol w:w="1559"/>
      </w:tblGrid>
      <w:tr w:rsidR="00BF79E1" w:rsidRPr="00AC1883" w14:paraId="434313D6" w14:textId="77777777" w:rsidTr="003414D7">
        <w:tc>
          <w:tcPr>
            <w:tcW w:w="1986" w:type="dxa"/>
          </w:tcPr>
          <w:p w14:paraId="1E4623E0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AC1883">
              <w:rPr>
                <w:sz w:val="20"/>
                <w:szCs w:val="20"/>
              </w:rPr>
              <w:t>Этапы проекта</w:t>
            </w:r>
          </w:p>
        </w:tc>
        <w:tc>
          <w:tcPr>
            <w:tcW w:w="2474" w:type="dxa"/>
          </w:tcPr>
          <w:p w14:paraId="03DB0333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AC1883">
              <w:rPr>
                <w:sz w:val="20"/>
                <w:szCs w:val="20"/>
              </w:rPr>
              <w:t>Задачи этапа проекта</w:t>
            </w:r>
          </w:p>
        </w:tc>
        <w:tc>
          <w:tcPr>
            <w:tcW w:w="2115" w:type="dxa"/>
          </w:tcPr>
          <w:p w14:paraId="04165F32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AC1883">
              <w:rPr>
                <w:sz w:val="20"/>
                <w:szCs w:val="20"/>
              </w:rPr>
              <w:t>Содержание этапа проекта</w:t>
            </w:r>
          </w:p>
        </w:tc>
        <w:tc>
          <w:tcPr>
            <w:tcW w:w="1931" w:type="dxa"/>
          </w:tcPr>
          <w:p w14:paraId="694EC652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AC1883">
              <w:rPr>
                <w:sz w:val="20"/>
                <w:szCs w:val="20"/>
              </w:rPr>
              <w:t>Индикаторы и средства контроля за реализацией проекта</w:t>
            </w:r>
          </w:p>
        </w:tc>
        <w:tc>
          <w:tcPr>
            <w:tcW w:w="1559" w:type="dxa"/>
          </w:tcPr>
          <w:p w14:paraId="0E1B2ABC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AC1883">
              <w:rPr>
                <w:sz w:val="20"/>
                <w:szCs w:val="20"/>
              </w:rPr>
              <w:t>Сроки этапов проекта</w:t>
            </w:r>
          </w:p>
        </w:tc>
      </w:tr>
      <w:tr w:rsidR="00BF79E1" w:rsidRPr="00AC1883" w14:paraId="32E8E80E" w14:textId="77777777" w:rsidTr="003414D7">
        <w:tc>
          <w:tcPr>
            <w:tcW w:w="1986" w:type="dxa"/>
            <w:vMerge w:val="restart"/>
          </w:tcPr>
          <w:p w14:paraId="7F5CD2A7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lef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1этап -организационный</w:t>
            </w:r>
          </w:p>
        </w:tc>
        <w:tc>
          <w:tcPr>
            <w:tcW w:w="2474" w:type="dxa"/>
          </w:tcPr>
          <w:p w14:paraId="270A4FAC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Определение целей и задач проекта</w:t>
            </w:r>
          </w:p>
        </w:tc>
        <w:tc>
          <w:tcPr>
            <w:tcW w:w="2115" w:type="dxa"/>
          </w:tcPr>
          <w:p w14:paraId="519F4ED4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Определены цели и задачи</w:t>
            </w:r>
          </w:p>
        </w:tc>
        <w:tc>
          <w:tcPr>
            <w:tcW w:w="1931" w:type="dxa"/>
          </w:tcPr>
          <w:p w14:paraId="679FF095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DD6E99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декабрь 2023</w:t>
            </w:r>
          </w:p>
        </w:tc>
      </w:tr>
      <w:tr w:rsidR="00BF79E1" w:rsidRPr="00AC1883" w14:paraId="48B05FAE" w14:textId="77777777" w:rsidTr="003414D7">
        <w:tc>
          <w:tcPr>
            <w:tcW w:w="1986" w:type="dxa"/>
            <w:vMerge/>
          </w:tcPr>
          <w:p w14:paraId="2C1B4052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4" w:type="dxa"/>
          </w:tcPr>
          <w:p w14:paraId="2C7F5E76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Анализ актуальности проекта</w:t>
            </w:r>
          </w:p>
        </w:tc>
        <w:tc>
          <w:tcPr>
            <w:tcW w:w="2115" w:type="dxa"/>
          </w:tcPr>
          <w:p w14:paraId="2D579216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Проведение опроса в социальных сетях</w:t>
            </w:r>
          </w:p>
        </w:tc>
        <w:tc>
          <w:tcPr>
            <w:tcW w:w="1931" w:type="dxa"/>
          </w:tcPr>
          <w:p w14:paraId="138C18D5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данные опроса</w:t>
            </w:r>
          </w:p>
        </w:tc>
        <w:tc>
          <w:tcPr>
            <w:tcW w:w="1559" w:type="dxa"/>
          </w:tcPr>
          <w:p w14:paraId="00A157C2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декабрь 2023 январь 2024</w:t>
            </w:r>
          </w:p>
        </w:tc>
      </w:tr>
      <w:tr w:rsidR="00BF79E1" w:rsidRPr="00AC1883" w14:paraId="2C56B4E8" w14:textId="77777777" w:rsidTr="003414D7">
        <w:tc>
          <w:tcPr>
            <w:tcW w:w="1986" w:type="dxa"/>
            <w:vMerge/>
          </w:tcPr>
          <w:p w14:paraId="31536483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4" w:type="dxa"/>
          </w:tcPr>
          <w:p w14:paraId="6743D3C6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Анализ гражданской активности населения</w:t>
            </w:r>
          </w:p>
        </w:tc>
        <w:tc>
          <w:tcPr>
            <w:tcW w:w="2115" w:type="dxa"/>
          </w:tcPr>
          <w:p w14:paraId="30203922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Проведение собраний граждан</w:t>
            </w:r>
          </w:p>
        </w:tc>
        <w:tc>
          <w:tcPr>
            <w:tcW w:w="1931" w:type="dxa"/>
          </w:tcPr>
          <w:p w14:paraId="5F3C9DE6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Реестры присутствующих на собрании</w:t>
            </w:r>
          </w:p>
        </w:tc>
        <w:tc>
          <w:tcPr>
            <w:tcW w:w="1559" w:type="dxa"/>
          </w:tcPr>
          <w:p w14:paraId="33826483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декабрь 2023</w:t>
            </w:r>
          </w:p>
        </w:tc>
      </w:tr>
      <w:tr w:rsidR="00BF79E1" w:rsidRPr="00AC1883" w14:paraId="424AF34F" w14:textId="77777777" w:rsidTr="003414D7">
        <w:tc>
          <w:tcPr>
            <w:tcW w:w="1986" w:type="dxa"/>
            <w:vMerge/>
          </w:tcPr>
          <w:p w14:paraId="1566EE6B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4" w:type="dxa"/>
          </w:tcPr>
          <w:p w14:paraId="28D532F3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Анализ готовности населения к участию в софинансировании проекта</w:t>
            </w:r>
          </w:p>
        </w:tc>
        <w:tc>
          <w:tcPr>
            <w:tcW w:w="2115" w:type="dxa"/>
          </w:tcPr>
          <w:p w14:paraId="161050F9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Сбор подписей в поддержку проекта</w:t>
            </w:r>
          </w:p>
        </w:tc>
        <w:tc>
          <w:tcPr>
            <w:tcW w:w="1931" w:type="dxa"/>
          </w:tcPr>
          <w:p w14:paraId="0AFF18E2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Реестры подписей в поддержку проекта</w:t>
            </w:r>
          </w:p>
        </w:tc>
        <w:tc>
          <w:tcPr>
            <w:tcW w:w="1559" w:type="dxa"/>
          </w:tcPr>
          <w:p w14:paraId="776A40F5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декабрь 2023 январь 2024</w:t>
            </w:r>
          </w:p>
        </w:tc>
      </w:tr>
      <w:tr w:rsidR="00BF79E1" w:rsidRPr="00AC1883" w14:paraId="37DD0F29" w14:textId="77777777" w:rsidTr="003414D7">
        <w:tc>
          <w:tcPr>
            <w:tcW w:w="1986" w:type="dxa"/>
            <w:vMerge/>
          </w:tcPr>
          <w:p w14:paraId="506504BA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4" w:type="dxa"/>
          </w:tcPr>
          <w:p w14:paraId="4E73240B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Кадровое обеспечение проекта</w:t>
            </w:r>
          </w:p>
        </w:tc>
        <w:tc>
          <w:tcPr>
            <w:tcW w:w="2115" w:type="dxa"/>
          </w:tcPr>
          <w:p w14:paraId="323A96FC" w14:textId="77777777" w:rsidR="00BF79E1" w:rsidRPr="00AC1883" w:rsidRDefault="00BF79E1" w:rsidP="00D32A2A">
            <w:pPr>
              <w:spacing w:line="227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lang w:bidi="ru-RU"/>
              </w:rPr>
            </w:pPr>
            <w:r w:rsidRPr="00AC1883"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  <w:t>Сформирована</w:t>
            </w:r>
          </w:p>
          <w:p w14:paraId="0CBF04FC" w14:textId="77777777" w:rsidR="00BF79E1" w:rsidRPr="00AC1883" w:rsidRDefault="00BF79E1" w:rsidP="00D32A2A">
            <w:pPr>
              <w:spacing w:line="227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lang w:bidi="ru-RU"/>
              </w:rPr>
            </w:pPr>
            <w:r w:rsidRPr="00AC1883"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  <w:t>команда</w:t>
            </w:r>
          </w:p>
          <w:p w14:paraId="172EFD4F" w14:textId="77777777" w:rsidR="00BF79E1" w:rsidRPr="00AC1883" w:rsidRDefault="00BF79E1" w:rsidP="00D32A2A">
            <w:pPr>
              <w:spacing w:line="227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lang w:bidi="ru-RU"/>
              </w:rPr>
            </w:pPr>
            <w:r w:rsidRPr="00AC1883"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  <w:t>специалистов,</w:t>
            </w:r>
          </w:p>
          <w:p w14:paraId="00B8774D" w14:textId="77777777" w:rsidR="00BF79E1" w:rsidRPr="00AC1883" w:rsidRDefault="00BF79E1" w:rsidP="00D32A2A">
            <w:pPr>
              <w:spacing w:line="227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lang w:bidi="ru-RU"/>
              </w:rPr>
            </w:pPr>
            <w:r w:rsidRPr="00AC1883"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  <w:t>инициативных</w:t>
            </w:r>
          </w:p>
          <w:p w14:paraId="3FC56FE8" w14:textId="77777777" w:rsidR="00BF79E1" w:rsidRPr="00AC1883" w:rsidRDefault="00BF79E1" w:rsidP="00D32A2A">
            <w:pPr>
              <w:spacing w:line="227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lang w:bidi="ru-RU"/>
              </w:rPr>
            </w:pPr>
            <w:r w:rsidRPr="00AC1883"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  <w:t>граждан,</w:t>
            </w:r>
          </w:p>
          <w:p w14:paraId="1462F432" w14:textId="77777777" w:rsidR="00BF79E1" w:rsidRPr="00AC1883" w:rsidRDefault="00BF79E1" w:rsidP="00D32A2A">
            <w:pPr>
              <w:spacing w:line="227" w:lineRule="exact"/>
              <w:jc w:val="both"/>
              <w:rPr>
                <w:rFonts w:ascii="Times New Roman" w:hAnsi="Times New Roman" w:cs="Times New Roman"/>
                <w:color w:val="000000"/>
                <w:spacing w:val="5"/>
                <w:lang w:bidi="ru-RU"/>
              </w:rPr>
            </w:pPr>
            <w:r w:rsidRPr="00AC1883"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  <w:t>руководителей</w:t>
            </w:r>
          </w:p>
          <w:p w14:paraId="333EEA19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rFonts w:eastAsia="Courier New"/>
                <w:b w:val="0"/>
                <w:bCs w:val="0"/>
                <w:color w:val="000000"/>
                <w:spacing w:val="7"/>
                <w:sz w:val="22"/>
                <w:szCs w:val="22"/>
                <w:lang w:eastAsia="ru-RU" w:bidi="ru-RU"/>
              </w:rPr>
              <w:t>проекта.</w:t>
            </w:r>
          </w:p>
        </w:tc>
        <w:tc>
          <w:tcPr>
            <w:tcW w:w="1931" w:type="dxa"/>
          </w:tcPr>
          <w:p w14:paraId="0FA782F3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574ACB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  <w:sz w:val="22"/>
                <w:szCs w:val="22"/>
              </w:rPr>
            </w:pPr>
            <w:r w:rsidRPr="00AC1883">
              <w:rPr>
                <w:b w:val="0"/>
                <w:bCs w:val="0"/>
                <w:sz w:val="22"/>
                <w:szCs w:val="22"/>
              </w:rPr>
              <w:t>декабрь 2023</w:t>
            </w:r>
          </w:p>
        </w:tc>
      </w:tr>
      <w:tr w:rsidR="00BF79E1" w:rsidRPr="00AC1883" w14:paraId="57899C37" w14:textId="77777777" w:rsidTr="003414D7">
        <w:tc>
          <w:tcPr>
            <w:tcW w:w="1986" w:type="dxa"/>
            <w:vMerge/>
          </w:tcPr>
          <w:p w14:paraId="369B6153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</w:p>
        </w:tc>
        <w:tc>
          <w:tcPr>
            <w:tcW w:w="2474" w:type="dxa"/>
          </w:tcPr>
          <w:p w14:paraId="01F1874C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Подготовка документации проекта</w:t>
            </w:r>
          </w:p>
        </w:tc>
        <w:tc>
          <w:tcPr>
            <w:tcW w:w="2115" w:type="dxa"/>
          </w:tcPr>
          <w:p w14:paraId="13BCB7DF" w14:textId="332F990F" w:rsidR="00BF79E1" w:rsidRPr="00AC1883" w:rsidRDefault="00BF79E1" w:rsidP="003414D7">
            <w:pPr>
              <w:spacing w:line="227" w:lineRule="exact"/>
              <w:ind w:left="120"/>
              <w:rPr>
                <w:rFonts w:ascii="Times New Roman" w:hAnsi="Times New Roman" w:cs="Times New Roman"/>
                <w:b/>
                <w:bCs/>
              </w:rPr>
            </w:pPr>
            <w:r w:rsidRPr="00AC1883">
              <w:rPr>
                <w:rFonts w:ascii="Times New Roman" w:hAnsi="Times New Roman" w:cs="Times New Roman"/>
                <w:color w:val="000000"/>
                <w:spacing w:val="7"/>
                <w:lang w:bidi="ru-RU"/>
              </w:rPr>
              <w:t>Актуализация проектно-сметной документации. П</w:t>
            </w:r>
            <w:r w:rsidRPr="00AC1883">
              <w:rPr>
                <w:rFonts w:ascii="Times New Roman" w:eastAsia="Courier New" w:hAnsi="Times New Roman" w:cs="Times New Roman"/>
                <w:color w:val="000000"/>
                <w:spacing w:val="7"/>
                <w:lang w:bidi="ru-RU"/>
              </w:rPr>
              <w:t>редварительные расчеты - определение объёмов инициативных платежей, нетрудового участия граждан, вклада МБУ ДО «СШ «Арктика»</w:t>
            </w:r>
          </w:p>
        </w:tc>
        <w:tc>
          <w:tcPr>
            <w:tcW w:w="1931" w:type="dxa"/>
          </w:tcPr>
          <w:p w14:paraId="49E6A660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Смета на частичный ремонт фасада здания Плавательного бассейна «Воргашорец».</w:t>
            </w:r>
          </w:p>
          <w:p w14:paraId="30898BD7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Расчет трудового участия.</w:t>
            </w:r>
          </w:p>
        </w:tc>
        <w:tc>
          <w:tcPr>
            <w:tcW w:w="1559" w:type="dxa"/>
          </w:tcPr>
          <w:p w14:paraId="27C67E37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декабрь</w:t>
            </w:r>
          </w:p>
          <w:p w14:paraId="04E4C5EC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2023</w:t>
            </w:r>
          </w:p>
        </w:tc>
      </w:tr>
      <w:tr w:rsidR="00BF79E1" w:rsidRPr="00AC1883" w14:paraId="4D631BFD" w14:textId="77777777" w:rsidTr="003414D7">
        <w:tc>
          <w:tcPr>
            <w:tcW w:w="1986" w:type="dxa"/>
            <w:vMerge w:val="restart"/>
          </w:tcPr>
          <w:p w14:paraId="553ACDA2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bookmarkStart w:id="6" w:name="_Hlk154568913"/>
            <w:r w:rsidRPr="00AC1883">
              <w:rPr>
                <w:b w:val="0"/>
                <w:bCs w:val="0"/>
              </w:rPr>
              <w:t>2 этап - практический</w:t>
            </w:r>
          </w:p>
        </w:tc>
        <w:tc>
          <w:tcPr>
            <w:tcW w:w="2474" w:type="dxa"/>
          </w:tcPr>
          <w:p w14:paraId="4BEFB005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Подготовка документации для проведения аукциона</w:t>
            </w:r>
          </w:p>
        </w:tc>
        <w:tc>
          <w:tcPr>
            <w:tcW w:w="2115" w:type="dxa"/>
          </w:tcPr>
          <w:p w14:paraId="4540866F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Подготовка проекта договора и технического задания</w:t>
            </w:r>
          </w:p>
        </w:tc>
        <w:tc>
          <w:tcPr>
            <w:tcW w:w="1931" w:type="dxa"/>
          </w:tcPr>
          <w:p w14:paraId="57722943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 xml:space="preserve">Заявка на определение поставщиков путем проведения аукциона </w:t>
            </w:r>
          </w:p>
        </w:tc>
        <w:tc>
          <w:tcPr>
            <w:tcW w:w="1559" w:type="dxa"/>
          </w:tcPr>
          <w:p w14:paraId="51A5E07B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апрель</w:t>
            </w:r>
          </w:p>
          <w:p w14:paraId="63A1B329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2024</w:t>
            </w:r>
          </w:p>
        </w:tc>
      </w:tr>
      <w:bookmarkEnd w:id="6"/>
      <w:tr w:rsidR="00BF79E1" w:rsidRPr="00AC1883" w14:paraId="5E45F6BA" w14:textId="77777777" w:rsidTr="003414D7">
        <w:tc>
          <w:tcPr>
            <w:tcW w:w="1986" w:type="dxa"/>
            <w:vMerge/>
          </w:tcPr>
          <w:p w14:paraId="6E35888E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</w:p>
        </w:tc>
        <w:tc>
          <w:tcPr>
            <w:tcW w:w="2474" w:type="dxa"/>
          </w:tcPr>
          <w:p w14:paraId="16C4B303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Проведение аукциона на ремонтные работы</w:t>
            </w:r>
          </w:p>
        </w:tc>
        <w:tc>
          <w:tcPr>
            <w:tcW w:w="2115" w:type="dxa"/>
          </w:tcPr>
          <w:p w14:paraId="131444A6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Соблюдение сроков заключения договора</w:t>
            </w:r>
          </w:p>
        </w:tc>
        <w:tc>
          <w:tcPr>
            <w:tcW w:w="1931" w:type="dxa"/>
          </w:tcPr>
          <w:p w14:paraId="0B9A3D85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Заключение договора</w:t>
            </w:r>
          </w:p>
        </w:tc>
        <w:tc>
          <w:tcPr>
            <w:tcW w:w="1559" w:type="dxa"/>
          </w:tcPr>
          <w:p w14:paraId="3736C70C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май -июнь</w:t>
            </w:r>
          </w:p>
          <w:p w14:paraId="4B7EE5E2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2024</w:t>
            </w:r>
          </w:p>
        </w:tc>
      </w:tr>
      <w:tr w:rsidR="00BF79E1" w:rsidRPr="00AC1883" w14:paraId="360C9413" w14:textId="77777777" w:rsidTr="003414D7">
        <w:tc>
          <w:tcPr>
            <w:tcW w:w="1986" w:type="dxa"/>
            <w:vMerge/>
          </w:tcPr>
          <w:p w14:paraId="3D171F6D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</w:p>
        </w:tc>
        <w:tc>
          <w:tcPr>
            <w:tcW w:w="2474" w:type="dxa"/>
          </w:tcPr>
          <w:p w14:paraId="3B1D7AFB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Ремонтные работы</w:t>
            </w:r>
          </w:p>
        </w:tc>
        <w:tc>
          <w:tcPr>
            <w:tcW w:w="2115" w:type="dxa"/>
          </w:tcPr>
          <w:p w14:paraId="7503B59D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Контроль хода выполнения ремонтных работ</w:t>
            </w:r>
          </w:p>
        </w:tc>
        <w:tc>
          <w:tcPr>
            <w:tcW w:w="1931" w:type="dxa"/>
          </w:tcPr>
          <w:p w14:paraId="2A5B3E59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Ежедневные акты выполненных работ</w:t>
            </w:r>
          </w:p>
        </w:tc>
        <w:tc>
          <w:tcPr>
            <w:tcW w:w="1559" w:type="dxa"/>
          </w:tcPr>
          <w:p w14:paraId="0973AEFB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июль-сентябрь 2024</w:t>
            </w:r>
          </w:p>
        </w:tc>
      </w:tr>
      <w:tr w:rsidR="00BF79E1" w:rsidRPr="00AC1883" w14:paraId="51C4DA79" w14:textId="77777777" w:rsidTr="003414D7">
        <w:tc>
          <w:tcPr>
            <w:tcW w:w="1986" w:type="dxa"/>
            <w:vMerge/>
          </w:tcPr>
          <w:p w14:paraId="1B995BEB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</w:p>
        </w:tc>
        <w:tc>
          <w:tcPr>
            <w:tcW w:w="2474" w:type="dxa"/>
          </w:tcPr>
          <w:p w14:paraId="656816FE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Приемка выполненных работ</w:t>
            </w:r>
          </w:p>
        </w:tc>
        <w:tc>
          <w:tcPr>
            <w:tcW w:w="2115" w:type="dxa"/>
          </w:tcPr>
          <w:p w14:paraId="6546F932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Проведение экспертизы выполненных работ</w:t>
            </w:r>
          </w:p>
        </w:tc>
        <w:tc>
          <w:tcPr>
            <w:tcW w:w="1931" w:type="dxa"/>
          </w:tcPr>
          <w:p w14:paraId="6ED2D4B8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Акт приемки выполненных работ</w:t>
            </w:r>
          </w:p>
        </w:tc>
        <w:tc>
          <w:tcPr>
            <w:tcW w:w="1559" w:type="dxa"/>
          </w:tcPr>
          <w:p w14:paraId="293783B7" w14:textId="77777777" w:rsidR="00BF79E1" w:rsidRPr="00AC1883" w:rsidRDefault="00BF79E1" w:rsidP="00D32A2A">
            <w:pPr>
              <w:pStyle w:val="21"/>
              <w:shd w:val="clear" w:color="auto" w:fill="auto"/>
              <w:tabs>
                <w:tab w:val="left" w:pos="678"/>
              </w:tabs>
              <w:spacing w:before="0" w:after="0" w:line="230" w:lineRule="exact"/>
              <w:jc w:val="center"/>
              <w:rPr>
                <w:b w:val="0"/>
                <w:bCs w:val="0"/>
              </w:rPr>
            </w:pPr>
            <w:r w:rsidRPr="00AC1883">
              <w:rPr>
                <w:b w:val="0"/>
                <w:bCs w:val="0"/>
              </w:rPr>
              <w:t>1 октября 2024</w:t>
            </w:r>
          </w:p>
        </w:tc>
      </w:tr>
    </w:tbl>
    <w:p w14:paraId="07FE2961" w14:textId="77777777" w:rsidR="00BF79E1" w:rsidRPr="00AC1883" w:rsidRDefault="00BF79E1" w:rsidP="00BF79E1">
      <w:pPr>
        <w:pStyle w:val="21"/>
        <w:shd w:val="clear" w:color="auto" w:fill="auto"/>
        <w:tabs>
          <w:tab w:val="left" w:pos="678"/>
        </w:tabs>
        <w:spacing w:before="0" w:after="0" w:line="230" w:lineRule="exact"/>
        <w:rPr>
          <w:b w:val="0"/>
          <w:bCs w:val="0"/>
        </w:rPr>
      </w:pPr>
    </w:p>
    <w:p w14:paraId="3C862469" w14:textId="77777777" w:rsidR="00BF79E1" w:rsidRPr="00AC1883" w:rsidRDefault="00BF79E1" w:rsidP="00BF79E1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95" w:lineRule="exact"/>
        <w:rPr>
          <w:sz w:val="24"/>
          <w:szCs w:val="24"/>
        </w:rPr>
      </w:pPr>
      <w:bookmarkStart w:id="7" w:name="bookmark6"/>
      <w:r w:rsidRPr="00AC1883">
        <w:rPr>
          <w:sz w:val="24"/>
          <w:szCs w:val="24"/>
        </w:rPr>
        <w:t>Ожидаемые результаты от реализации инициативного проекта:</w:t>
      </w:r>
      <w:bookmarkEnd w:id="7"/>
    </w:p>
    <w:p w14:paraId="012FB680" w14:textId="77777777" w:rsidR="00BF79E1" w:rsidRPr="00AC1883" w:rsidRDefault="00BF79E1" w:rsidP="00BF79E1">
      <w:pPr>
        <w:pStyle w:val="2"/>
        <w:shd w:val="clear" w:color="auto" w:fill="auto"/>
        <w:spacing w:before="0" w:line="295" w:lineRule="exact"/>
        <w:ind w:right="320" w:firstLine="720"/>
        <w:rPr>
          <w:sz w:val="24"/>
          <w:szCs w:val="24"/>
        </w:rPr>
      </w:pPr>
      <w:r w:rsidRPr="00AC1883">
        <w:rPr>
          <w:rStyle w:val="0pt"/>
          <w:sz w:val="24"/>
          <w:szCs w:val="24"/>
        </w:rPr>
        <w:t xml:space="preserve">Для обучающихся и их родителей </w:t>
      </w:r>
      <w:r w:rsidRPr="00AC1883">
        <w:rPr>
          <w:sz w:val="24"/>
          <w:szCs w:val="24"/>
        </w:rPr>
        <w:t>при реализации проекта основными результатами станут:</w:t>
      </w:r>
    </w:p>
    <w:p w14:paraId="1E7904A0" w14:textId="77777777" w:rsidR="00BF79E1" w:rsidRPr="00AC1883" w:rsidRDefault="00BF79E1" w:rsidP="00BF79E1">
      <w:pPr>
        <w:numPr>
          <w:ilvl w:val="0"/>
          <w:numId w:val="5"/>
        </w:numPr>
        <w:autoSpaceDE/>
        <w:autoSpaceDN/>
        <w:adjustRightInd/>
        <w:spacing w:line="276" w:lineRule="auto"/>
        <w:ind w:right="283"/>
        <w:jc w:val="both"/>
        <w:rPr>
          <w:rFonts w:ascii="Times New Roman" w:eastAsia="Calibri" w:hAnsi="Times New Roman" w:cs="Times New Roman"/>
          <w:spacing w:val="11"/>
        </w:rPr>
      </w:pPr>
      <w:r w:rsidRPr="00AC1883">
        <w:rPr>
          <w:rFonts w:ascii="Times New Roman" w:eastAsia="Calibri" w:hAnsi="Times New Roman" w:cs="Times New Roman"/>
          <w:spacing w:val="11"/>
        </w:rPr>
        <w:t>Обеспечение безопасности обучающихся и их родителей при проведении учебно-тренировочного процесса.</w:t>
      </w:r>
    </w:p>
    <w:p w14:paraId="23B3237A" w14:textId="77777777" w:rsidR="00BF79E1" w:rsidRPr="00AC1883" w:rsidRDefault="00BF79E1" w:rsidP="00BF79E1">
      <w:pPr>
        <w:pStyle w:val="2"/>
        <w:numPr>
          <w:ilvl w:val="0"/>
          <w:numId w:val="5"/>
        </w:numPr>
        <w:shd w:val="clear" w:color="auto" w:fill="auto"/>
        <w:spacing w:before="0" w:line="276" w:lineRule="auto"/>
        <w:ind w:right="320" w:firstLine="0"/>
        <w:rPr>
          <w:sz w:val="24"/>
          <w:szCs w:val="24"/>
        </w:rPr>
      </w:pPr>
      <w:r w:rsidRPr="00AC1883">
        <w:rPr>
          <w:sz w:val="24"/>
          <w:szCs w:val="24"/>
        </w:rPr>
        <w:t xml:space="preserve">Возможность реализации возможностей, обучающихся в спортивной деятельности на современном, комфортном объекте спорта. </w:t>
      </w:r>
    </w:p>
    <w:p w14:paraId="2A64CAE3" w14:textId="77777777" w:rsidR="00BF79E1" w:rsidRPr="00AC1883" w:rsidRDefault="00BF79E1" w:rsidP="00BF79E1">
      <w:pPr>
        <w:pStyle w:val="2"/>
        <w:shd w:val="clear" w:color="auto" w:fill="auto"/>
        <w:spacing w:before="0" w:line="295" w:lineRule="exact"/>
        <w:ind w:right="320" w:firstLine="20"/>
        <w:rPr>
          <w:sz w:val="24"/>
          <w:szCs w:val="24"/>
        </w:rPr>
      </w:pPr>
      <w:r w:rsidRPr="00AC1883">
        <w:rPr>
          <w:rStyle w:val="0pt"/>
          <w:sz w:val="24"/>
          <w:szCs w:val="24"/>
        </w:rPr>
        <w:t xml:space="preserve"> </w:t>
      </w:r>
      <w:r w:rsidRPr="00AC1883">
        <w:rPr>
          <w:rStyle w:val="0pt"/>
          <w:sz w:val="24"/>
          <w:szCs w:val="24"/>
        </w:rPr>
        <w:tab/>
        <w:t xml:space="preserve">Для МБУ ДО «СШ «Арктика» </w:t>
      </w:r>
      <w:r w:rsidRPr="00AC1883">
        <w:rPr>
          <w:sz w:val="24"/>
          <w:szCs w:val="24"/>
        </w:rPr>
        <w:t>при реализации проекта основными результатами станут:</w:t>
      </w:r>
    </w:p>
    <w:p w14:paraId="77C83433" w14:textId="77777777" w:rsidR="00BF79E1" w:rsidRPr="00AC1883" w:rsidRDefault="00BF79E1" w:rsidP="00BF79E1">
      <w:pPr>
        <w:numPr>
          <w:ilvl w:val="0"/>
          <w:numId w:val="6"/>
        </w:numPr>
        <w:autoSpaceDE/>
        <w:autoSpaceDN/>
        <w:adjustRightInd/>
        <w:spacing w:line="276" w:lineRule="auto"/>
        <w:ind w:left="0" w:right="283" w:firstLine="0"/>
        <w:jc w:val="both"/>
        <w:rPr>
          <w:rFonts w:ascii="Times New Roman" w:eastAsia="Calibri" w:hAnsi="Times New Roman" w:cs="Times New Roman"/>
          <w:spacing w:val="11"/>
        </w:rPr>
      </w:pPr>
      <w:bookmarkStart w:id="8" w:name="_Hlk155770092"/>
      <w:r w:rsidRPr="00AC1883">
        <w:rPr>
          <w:rFonts w:ascii="Times New Roman" w:eastAsia="Calibri" w:hAnsi="Times New Roman" w:cs="Times New Roman"/>
          <w:spacing w:val="11"/>
        </w:rPr>
        <w:t>Обеспечение безопасности при проведении спортивно-массовых мероприятий, учебно-тренировочного процесса и оказании платных услуг населению.</w:t>
      </w:r>
    </w:p>
    <w:bookmarkEnd w:id="8"/>
    <w:p w14:paraId="568786E5" w14:textId="77777777" w:rsidR="00BF79E1" w:rsidRPr="00AC1883" w:rsidRDefault="00BF79E1" w:rsidP="00BF79E1">
      <w:pPr>
        <w:numPr>
          <w:ilvl w:val="0"/>
          <w:numId w:val="6"/>
        </w:numPr>
        <w:autoSpaceDE/>
        <w:autoSpaceDN/>
        <w:adjustRightInd/>
        <w:spacing w:line="276" w:lineRule="auto"/>
        <w:ind w:right="283" w:firstLine="66"/>
        <w:jc w:val="both"/>
        <w:rPr>
          <w:rFonts w:ascii="Times New Roman" w:eastAsia="Calibri" w:hAnsi="Times New Roman" w:cs="Times New Roman"/>
          <w:spacing w:val="11"/>
        </w:rPr>
      </w:pPr>
      <w:r w:rsidRPr="00AC1883">
        <w:rPr>
          <w:rFonts w:ascii="Times New Roman" w:hAnsi="Times New Roman" w:cs="Times New Roman"/>
        </w:rPr>
        <w:t>Укрепление и обновление материально-технической базы МБУ ДО «СШ Арктика».</w:t>
      </w:r>
    </w:p>
    <w:p w14:paraId="284ED2E3" w14:textId="77777777" w:rsidR="00BF79E1" w:rsidRPr="00AC1883" w:rsidRDefault="00BF79E1" w:rsidP="00BF79E1">
      <w:pPr>
        <w:pStyle w:val="2"/>
        <w:shd w:val="clear" w:color="auto" w:fill="auto"/>
        <w:spacing w:before="0" w:line="295" w:lineRule="exact"/>
        <w:ind w:right="320" w:firstLine="740"/>
        <w:rPr>
          <w:sz w:val="24"/>
          <w:szCs w:val="24"/>
        </w:rPr>
      </w:pPr>
      <w:r w:rsidRPr="00AC1883">
        <w:rPr>
          <w:rStyle w:val="0pt"/>
          <w:sz w:val="24"/>
          <w:szCs w:val="24"/>
        </w:rPr>
        <w:t xml:space="preserve">Для управления спорта и физической культуры </w:t>
      </w:r>
      <w:r w:rsidRPr="00AC1883">
        <w:rPr>
          <w:sz w:val="24"/>
          <w:szCs w:val="24"/>
        </w:rPr>
        <w:t>при реализации проекта основными результатами станут:</w:t>
      </w:r>
    </w:p>
    <w:p w14:paraId="72FD242E" w14:textId="77777777" w:rsidR="00BF79E1" w:rsidRPr="00AC1883" w:rsidRDefault="00BF79E1" w:rsidP="00BF79E1">
      <w:pPr>
        <w:pStyle w:val="a6"/>
        <w:widowControl w:val="0"/>
        <w:numPr>
          <w:ilvl w:val="0"/>
          <w:numId w:val="8"/>
        </w:numPr>
        <w:spacing w:after="0"/>
        <w:ind w:right="1400" w:firstLine="66"/>
        <w:jc w:val="both"/>
        <w:rPr>
          <w:rFonts w:ascii="Times New Roman" w:eastAsia="Calibri" w:hAnsi="Times New Roman" w:cs="Times New Roman"/>
          <w:spacing w:val="11"/>
          <w:sz w:val="24"/>
          <w:szCs w:val="24"/>
        </w:rPr>
      </w:pPr>
      <w:r w:rsidRPr="00AC1883">
        <w:rPr>
          <w:rFonts w:ascii="Times New Roman" w:eastAsia="Calibri" w:hAnsi="Times New Roman" w:cs="Times New Roman"/>
          <w:spacing w:val="11"/>
          <w:sz w:val="24"/>
          <w:szCs w:val="24"/>
        </w:rPr>
        <w:t>Повышение имиджа спортивных объектов города Воркуты.</w:t>
      </w:r>
    </w:p>
    <w:p w14:paraId="7461F11E" w14:textId="77777777" w:rsidR="00BF79E1" w:rsidRPr="00AC1883" w:rsidRDefault="00BF79E1" w:rsidP="00BF79E1">
      <w:pPr>
        <w:pStyle w:val="a6"/>
        <w:widowControl w:val="0"/>
        <w:numPr>
          <w:ilvl w:val="0"/>
          <w:numId w:val="8"/>
        </w:numPr>
        <w:spacing w:after="0"/>
        <w:ind w:left="0" w:right="283" w:firstLine="0"/>
        <w:jc w:val="both"/>
        <w:rPr>
          <w:rFonts w:ascii="Times New Roman" w:eastAsia="Calibri" w:hAnsi="Times New Roman" w:cs="Times New Roman"/>
          <w:spacing w:val="11"/>
          <w:sz w:val="24"/>
          <w:szCs w:val="24"/>
        </w:rPr>
      </w:pPr>
      <w:r w:rsidRPr="00AC1883">
        <w:rPr>
          <w:rFonts w:ascii="Times New Roman" w:hAnsi="Times New Roman" w:cs="Times New Roman"/>
          <w:sz w:val="24"/>
          <w:szCs w:val="24"/>
        </w:rPr>
        <w:t>Повышение мотивации детей, молодежи и взрослого населения на занятия физкультурно-спортивной направленности.</w:t>
      </w:r>
    </w:p>
    <w:p w14:paraId="6C6C0834" w14:textId="77777777" w:rsidR="00BF79E1" w:rsidRPr="00AC1883" w:rsidRDefault="00BF79E1" w:rsidP="00BF79E1">
      <w:pPr>
        <w:pStyle w:val="2"/>
        <w:shd w:val="clear" w:color="auto" w:fill="auto"/>
        <w:spacing w:before="0" w:line="295" w:lineRule="exact"/>
        <w:ind w:right="320" w:firstLine="740"/>
        <w:rPr>
          <w:sz w:val="24"/>
          <w:szCs w:val="24"/>
        </w:rPr>
      </w:pPr>
      <w:r w:rsidRPr="00AC1883">
        <w:rPr>
          <w:rStyle w:val="0pt"/>
          <w:sz w:val="24"/>
          <w:szCs w:val="24"/>
        </w:rPr>
        <w:t xml:space="preserve">Для экономики города </w:t>
      </w:r>
      <w:r w:rsidRPr="00AC1883">
        <w:rPr>
          <w:sz w:val="24"/>
          <w:szCs w:val="24"/>
        </w:rPr>
        <w:t>при реализации проекта основными результатами станут:</w:t>
      </w:r>
    </w:p>
    <w:p w14:paraId="078399EC" w14:textId="77777777" w:rsidR="00BF79E1" w:rsidRPr="00AC1883" w:rsidRDefault="00BF79E1" w:rsidP="00BF79E1">
      <w:pPr>
        <w:numPr>
          <w:ilvl w:val="0"/>
          <w:numId w:val="7"/>
        </w:numPr>
        <w:autoSpaceDE/>
        <w:autoSpaceDN/>
        <w:adjustRightInd/>
        <w:spacing w:line="276" w:lineRule="auto"/>
        <w:ind w:left="0" w:right="240" w:firstLine="0"/>
        <w:jc w:val="both"/>
        <w:rPr>
          <w:rFonts w:ascii="Times New Roman" w:eastAsia="Calibri" w:hAnsi="Times New Roman" w:cs="Times New Roman"/>
          <w:spacing w:val="11"/>
        </w:rPr>
      </w:pPr>
      <w:r w:rsidRPr="00AC1883">
        <w:rPr>
          <w:rFonts w:ascii="Times New Roman" w:hAnsi="Times New Roman" w:cs="Times New Roman"/>
          <w:color w:val="000000"/>
          <w:shd w:val="clear" w:color="auto" w:fill="FFFFFF"/>
        </w:rPr>
        <w:t>Исполнение вопроса владения, пользования и распоряжения имуществом, находящимся в муниципальной собственности.</w:t>
      </w:r>
    </w:p>
    <w:p w14:paraId="5EB49CEB" w14:textId="77777777" w:rsidR="00BF79E1" w:rsidRPr="00AC1883" w:rsidRDefault="00BF79E1" w:rsidP="00BF79E1">
      <w:pPr>
        <w:numPr>
          <w:ilvl w:val="0"/>
          <w:numId w:val="7"/>
        </w:numPr>
        <w:autoSpaceDE/>
        <w:autoSpaceDN/>
        <w:adjustRightInd/>
        <w:spacing w:line="276" w:lineRule="auto"/>
        <w:ind w:left="0" w:right="240" w:firstLine="0"/>
        <w:jc w:val="both"/>
        <w:rPr>
          <w:rFonts w:ascii="Times New Roman" w:eastAsia="Calibri" w:hAnsi="Times New Roman" w:cs="Times New Roman"/>
          <w:spacing w:val="11"/>
        </w:rPr>
      </w:pPr>
      <w:r w:rsidRPr="00AC1883">
        <w:rPr>
          <w:rFonts w:ascii="Times New Roman" w:eastAsia="Calibri" w:hAnsi="Times New Roman" w:cs="Times New Roman"/>
          <w:spacing w:val="11"/>
        </w:rPr>
        <w:t>Исполнение вопроса обеспечения условий для развития на территории,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</w:r>
    </w:p>
    <w:p w14:paraId="5C876907" w14:textId="77777777" w:rsidR="00BF79E1" w:rsidRPr="00AC1883" w:rsidRDefault="00BF79E1" w:rsidP="00BF79E1">
      <w:pPr>
        <w:pStyle w:val="a6"/>
        <w:widowControl w:val="0"/>
        <w:numPr>
          <w:ilvl w:val="0"/>
          <w:numId w:val="4"/>
        </w:numPr>
        <w:spacing w:after="0" w:line="29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883">
        <w:rPr>
          <w:rFonts w:ascii="Times New Roman" w:hAnsi="Times New Roman" w:cs="Times New Roman"/>
          <w:b/>
          <w:bCs/>
          <w:sz w:val="24"/>
          <w:szCs w:val="24"/>
        </w:rPr>
        <w:t>Количество человек, которые получат пользу от инициативного проекта</w:t>
      </w:r>
    </w:p>
    <w:p w14:paraId="51D51499" w14:textId="77777777" w:rsidR="00BF79E1" w:rsidRPr="00AC1883" w:rsidRDefault="00BF79E1" w:rsidP="00BF79E1">
      <w:pPr>
        <w:pStyle w:val="2"/>
        <w:shd w:val="clear" w:color="auto" w:fill="auto"/>
        <w:spacing w:before="0" w:line="295" w:lineRule="exact"/>
        <w:ind w:left="20" w:right="20" w:firstLine="340"/>
        <w:rPr>
          <w:sz w:val="24"/>
          <w:szCs w:val="24"/>
        </w:rPr>
      </w:pPr>
      <w:r w:rsidRPr="00AC1883">
        <w:rPr>
          <w:sz w:val="24"/>
          <w:szCs w:val="24"/>
        </w:rPr>
        <w:t xml:space="preserve">Непосредственно обучающиеся </w:t>
      </w:r>
      <w:proofErr w:type="gramStart"/>
      <w:r w:rsidRPr="00AC1883">
        <w:rPr>
          <w:sz w:val="24"/>
          <w:szCs w:val="24"/>
        </w:rPr>
        <w:t>пгт.Воргашор</w:t>
      </w:r>
      <w:proofErr w:type="gramEnd"/>
      <w:r w:rsidRPr="00AC1883">
        <w:rPr>
          <w:sz w:val="24"/>
          <w:szCs w:val="24"/>
        </w:rPr>
        <w:t>, занимающиеся различными видами спорта, родители, посетители, работники (прямые благополучатели).</w:t>
      </w:r>
    </w:p>
    <w:p w14:paraId="7684105D" w14:textId="77777777" w:rsidR="00BF79E1" w:rsidRPr="00AC1883" w:rsidRDefault="00BF79E1" w:rsidP="00BF79E1">
      <w:pPr>
        <w:pStyle w:val="2"/>
        <w:shd w:val="clear" w:color="auto" w:fill="auto"/>
        <w:spacing w:before="0" w:line="295" w:lineRule="exact"/>
        <w:ind w:left="20" w:right="20" w:firstLine="264"/>
        <w:rPr>
          <w:sz w:val="24"/>
          <w:szCs w:val="24"/>
        </w:rPr>
      </w:pPr>
      <w:r w:rsidRPr="00AC1883">
        <w:rPr>
          <w:sz w:val="24"/>
          <w:szCs w:val="24"/>
        </w:rPr>
        <w:t xml:space="preserve"> Родители, дети, жители города </w:t>
      </w:r>
      <w:proofErr w:type="gramStart"/>
      <w:r w:rsidRPr="00AC1883">
        <w:rPr>
          <w:sz w:val="24"/>
          <w:szCs w:val="24"/>
        </w:rPr>
        <w:t>пгт.Воргашор</w:t>
      </w:r>
      <w:proofErr w:type="gramEnd"/>
      <w:r w:rsidRPr="00AC1883">
        <w:rPr>
          <w:sz w:val="24"/>
          <w:szCs w:val="24"/>
        </w:rPr>
        <w:t xml:space="preserve"> (косвенные благополучатели)</w:t>
      </w:r>
    </w:p>
    <w:p w14:paraId="4374B75F" w14:textId="77777777" w:rsidR="00BF79E1" w:rsidRPr="00AC1883" w:rsidRDefault="00BF79E1" w:rsidP="00BF79E1">
      <w:pPr>
        <w:pStyle w:val="2"/>
        <w:shd w:val="clear" w:color="auto" w:fill="auto"/>
        <w:spacing w:before="0" w:after="14" w:line="230" w:lineRule="exact"/>
        <w:ind w:left="20" w:hanging="20"/>
        <w:rPr>
          <w:sz w:val="24"/>
          <w:szCs w:val="24"/>
        </w:rPr>
      </w:pPr>
      <w:r w:rsidRPr="00AC1883">
        <w:rPr>
          <w:sz w:val="24"/>
          <w:szCs w:val="24"/>
        </w:rPr>
        <w:t xml:space="preserve">     Прямые благополучатели (количество): </w:t>
      </w:r>
      <w:r w:rsidRPr="00AC1883">
        <w:rPr>
          <w:rStyle w:val="0pt"/>
          <w:rFonts w:eastAsia="Sylfaen"/>
          <w:sz w:val="24"/>
          <w:szCs w:val="24"/>
        </w:rPr>
        <w:t>700 человек.</w:t>
      </w:r>
    </w:p>
    <w:p w14:paraId="6FAB8D74" w14:textId="2C43BD17" w:rsidR="00BF79E1" w:rsidRPr="00AC1883" w:rsidRDefault="00BF79E1" w:rsidP="003414D7">
      <w:pPr>
        <w:pStyle w:val="2"/>
        <w:shd w:val="clear" w:color="auto" w:fill="auto"/>
        <w:spacing w:before="0" w:line="230" w:lineRule="exact"/>
        <w:ind w:left="20" w:hanging="20"/>
        <w:rPr>
          <w:sz w:val="24"/>
          <w:szCs w:val="24"/>
        </w:rPr>
      </w:pPr>
      <w:r w:rsidRPr="00AC1883">
        <w:rPr>
          <w:sz w:val="24"/>
          <w:szCs w:val="24"/>
        </w:rPr>
        <w:t xml:space="preserve">     Косвенные благополучатели (количество): </w:t>
      </w:r>
      <w:r w:rsidRPr="00AC1883">
        <w:rPr>
          <w:rStyle w:val="0pt"/>
          <w:rFonts w:eastAsia="Sylfaen"/>
          <w:sz w:val="24"/>
          <w:szCs w:val="24"/>
        </w:rPr>
        <w:t>1 700 человек.</w:t>
      </w:r>
    </w:p>
    <w:p w14:paraId="235E8218" w14:textId="7A4E6348" w:rsidR="00BF79E1" w:rsidRPr="00AC1883" w:rsidRDefault="00BF79E1" w:rsidP="003414D7">
      <w:pPr>
        <w:numPr>
          <w:ilvl w:val="0"/>
          <w:numId w:val="4"/>
        </w:numPr>
        <w:autoSpaceDE/>
        <w:autoSpaceDN/>
        <w:adjustRightInd/>
        <w:spacing w:line="299" w:lineRule="exact"/>
        <w:ind w:left="0" w:right="160" w:firstLine="0"/>
        <w:jc w:val="both"/>
        <w:rPr>
          <w:rStyle w:val="30pt"/>
          <w:rFonts w:eastAsiaTheme="minorHAnsi"/>
          <w:lang w:eastAsia="en-US"/>
        </w:rPr>
      </w:pPr>
      <w:r w:rsidRPr="00AC1883">
        <w:rPr>
          <w:rFonts w:ascii="Times New Roman" w:hAnsi="Times New Roman" w:cs="Times New Roman"/>
          <w:b/>
          <w:bCs/>
        </w:rPr>
        <w:t xml:space="preserve"> Количество рабочих мест, планируемых к созданию после реализации инициативного проекта: </w:t>
      </w:r>
      <w:r w:rsidRPr="00AC1883">
        <w:rPr>
          <w:rStyle w:val="30pt"/>
          <w:rFonts w:eastAsiaTheme="minorHAnsi"/>
        </w:rPr>
        <w:t>1.</w:t>
      </w:r>
    </w:p>
    <w:p w14:paraId="7BB19C5F" w14:textId="77777777" w:rsidR="00BF79E1" w:rsidRPr="00AC1883" w:rsidRDefault="00BF79E1" w:rsidP="003414D7">
      <w:pPr>
        <w:numPr>
          <w:ilvl w:val="0"/>
          <w:numId w:val="4"/>
        </w:numPr>
        <w:autoSpaceDE/>
        <w:autoSpaceDN/>
        <w:adjustRightInd/>
        <w:spacing w:line="299" w:lineRule="exact"/>
        <w:ind w:left="0" w:right="160" w:firstLine="0"/>
        <w:jc w:val="both"/>
        <w:rPr>
          <w:rFonts w:ascii="Times New Roman" w:hAnsi="Times New Roman" w:cs="Times New Roman"/>
          <w:b/>
          <w:bCs/>
        </w:rPr>
      </w:pPr>
      <w:r w:rsidRPr="00AC1883">
        <w:rPr>
          <w:rStyle w:val="0pt"/>
          <w:rFonts w:eastAsiaTheme="minorHAnsi"/>
        </w:rPr>
        <w:t xml:space="preserve">Устойчивость инициативного проекта </w:t>
      </w:r>
      <w:r w:rsidRPr="00AC1883">
        <w:rPr>
          <w:rFonts w:ascii="Times New Roman" w:hAnsi="Times New Roman" w:cs="Times New Roman"/>
        </w:rPr>
        <w:t>(предполагаемый "срок жизни" результатов инициативного проекта):</w:t>
      </w:r>
    </w:p>
    <w:p w14:paraId="67C8D78E" w14:textId="77777777" w:rsidR="00BF79E1" w:rsidRPr="00AC1883" w:rsidRDefault="00BF79E1" w:rsidP="003414D7">
      <w:pPr>
        <w:pStyle w:val="2"/>
        <w:shd w:val="clear" w:color="auto" w:fill="auto"/>
        <w:spacing w:before="0" w:line="299" w:lineRule="exact"/>
        <w:ind w:left="20" w:firstLine="260"/>
        <w:rPr>
          <w:sz w:val="24"/>
          <w:szCs w:val="24"/>
        </w:rPr>
      </w:pPr>
      <w:r w:rsidRPr="00AC1883">
        <w:rPr>
          <w:sz w:val="24"/>
          <w:szCs w:val="24"/>
        </w:rPr>
        <w:t>а) проект является разовым;</w:t>
      </w:r>
    </w:p>
    <w:p w14:paraId="1F0243EC" w14:textId="77777777" w:rsidR="00BF79E1" w:rsidRPr="00AC1883" w:rsidRDefault="00BF79E1" w:rsidP="003414D7">
      <w:pPr>
        <w:pStyle w:val="2"/>
        <w:shd w:val="clear" w:color="auto" w:fill="auto"/>
        <w:spacing w:before="0" w:line="299" w:lineRule="exact"/>
        <w:ind w:left="20" w:firstLine="260"/>
        <w:rPr>
          <w:sz w:val="24"/>
          <w:szCs w:val="24"/>
        </w:rPr>
      </w:pPr>
      <w:r w:rsidRPr="00AC1883">
        <w:rPr>
          <w:sz w:val="24"/>
          <w:szCs w:val="24"/>
        </w:rPr>
        <w:t>б) срок от 1 года до 3 лет;</w:t>
      </w:r>
    </w:p>
    <w:p w14:paraId="34F46657" w14:textId="77777777" w:rsidR="00BF79E1" w:rsidRPr="00AC1883" w:rsidRDefault="00BF79E1" w:rsidP="003414D7">
      <w:pPr>
        <w:pStyle w:val="2"/>
        <w:shd w:val="clear" w:color="auto" w:fill="auto"/>
        <w:spacing w:before="0" w:line="299" w:lineRule="exact"/>
        <w:ind w:left="20" w:firstLine="260"/>
        <w:rPr>
          <w:sz w:val="24"/>
          <w:szCs w:val="24"/>
        </w:rPr>
      </w:pPr>
      <w:r w:rsidRPr="00AC1883">
        <w:rPr>
          <w:sz w:val="24"/>
          <w:szCs w:val="24"/>
        </w:rPr>
        <w:t>в) срок от 3 лет до 5 лет;</w:t>
      </w:r>
    </w:p>
    <w:p w14:paraId="1F06D486" w14:textId="77777777" w:rsidR="00BF79E1" w:rsidRPr="00AC1883" w:rsidRDefault="00BF79E1" w:rsidP="003414D7">
      <w:pPr>
        <w:spacing w:line="299" w:lineRule="exact"/>
        <w:ind w:left="20" w:firstLine="260"/>
        <w:rPr>
          <w:rStyle w:val="3"/>
          <w:rFonts w:eastAsiaTheme="minorHAnsi"/>
          <w:sz w:val="24"/>
          <w:szCs w:val="24"/>
        </w:rPr>
      </w:pPr>
      <w:r w:rsidRPr="00AC1883">
        <w:rPr>
          <w:rFonts w:ascii="Times New Roman" w:hAnsi="Times New Roman" w:cs="Times New Roman"/>
        </w:rPr>
        <w:t xml:space="preserve">г) </w:t>
      </w:r>
      <w:r w:rsidRPr="00AC1883">
        <w:rPr>
          <w:rStyle w:val="3"/>
          <w:rFonts w:eastAsiaTheme="minorHAnsi"/>
          <w:sz w:val="24"/>
          <w:szCs w:val="24"/>
        </w:rPr>
        <w:t>срок более 5 лет.</w:t>
      </w:r>
    </w:p>
    <w:p w14:paraId="6413E601" w14:textId="77777777" w:rsidR="00BF79E1" w:rsidRPr="00AC1883" w:rsidRDefault="00BF79E1" w:rsidP="003414D7">
      <w:pPr>
        <w:pStyle w:val="a6"/>
        <w:numPr>
          <w:ilvl w:val="0"/>
          <w:numId w:val="4"/>
        </w:numPr>
        <w:spacing w:after="0" w:line="299" w:lineRule="exact"/>
        <w:jc w:val="both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eastAsia="ru-RU" w:bidi="ru-RU"/>
        </w:rPr>
      </w:pPr>
      <w:r w:rsidRPr="00AC18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Мероприятия по содержанию и обслуживанию создаваемых объектов после реализации инициативного проекта (при наличии описать): </w:t>
      </w:r>
      <w:r w:rsidRPr="00AC1883">
        <w:rPr>
          <w:rStyle w:val="30pt"/>
          <w:rFonts w:eastAsiaTheme="minorHAnsi"/>
          <w:sz w:val="24"/>
          <w:szCs w:val="24"/>
        </w:rPr>
        <w:t>будут осуществляться за счет бюджетных и внебюджетных средств МБУ ДО «СШ «Арктика».</w:t>
      </w:r>
    </w:p>
    <w:p w14:paraId="6A6B9F95" w14:textId="77777777" w:rsidR="00BF79E1" w:rsidRPr="00AC1883" w:rsidRDefault="00BF79E1" w:rsidP="00BF79E1">
      <w:pPr>
        <w:numPr>
          <w:ilvl w:val="0"/>
          <w:numId w:val="4"/>
        </w:numPr>
        <w:autoSpaceDE/>
        <w:autoSpaceDN/>
        <w:adjustRightInd/>
        <w:spacing w:line="299" w:lineRule="exact"/>
        <w:ind w:left="0" w:right="-1" w:firstLine="0"/>
        <w:jc w:val="both"/>
        <w:rPr>
          <w:rFonts w:ascii="Times New Roman" w:hAnsi="Times New Roman" w:cs="Times New Roman"/>
          <w:b/>
          <w:bCs/>
        </w:rPr>
      </w:pPr>
      <w:r w:rsidRPr="00AC1883">
        <w:rPr>
          <w:rFonts w:ascii="Times New Roman" w:hAnsi="Times New Roman" w:cs="Times New Roman"/>
          <w:b/>
          <w:bCs/>
        </w:rPr>
        <w:t xml:space="preserve"> Предварительный расчет объема финансирования на реализацию инициативного проекта (в рублях):</w:t>
      </w:r>
    </w:p>
    <w:p w14:paraId="3DD6148F" w14:textId="77777777" w:rsidR="00BF79E1" w:rsidRPr="00AC1883" w:rsidRDefault="00BF79E1" w:rsidP="00BF79E1">
      <w:pPr>
        <w:ind w:left="20" w:firstLine="260"/>
        <w:rPr>
          <w:rFonts w:ascii="Times New Roman" w:hAnsi="Times New Roman" w:cs="Times New Roman"/>
        </w:rPr>
      </w:pPr>
      <w:r w:rsidRPr="00AC1883">
        <w:rPr>
          <w:rStyle w:val="30pt"/>
          <w:rFonts w:eastAsiaTheme="minorHAnsi"/>
        </w:rPr>
        <w:t xml:space="preserve">        Всего - </w:t>
      </w:r>
      <w:r w:rsidRPr="00AC1883">
        <w:rPr>
          <w:rStyle w:val="3"/>
          <w:rFonts w:eastAsiaTheme="minorHAnsi"/>
          <w:b w:val="0"/>
          <w:bCs w:val="0"/>
          <w:sz w:val="24"/>
          <w:szCs w:val="24"/>
        </w:rPr>
        <w:t>1 665 000,00 руб.</w:t>
      </w:r>
    </w:p>
    <w:p w14:paraId="58DF8E56" w14:textId="77777777" w:rsidR="00BF79E1" w:rsidRPr="00AC1883" w:rsidRDefault="00BF79E1" w:rsidP="00BF79E1">
      <w:pPr>
        <w:ind w:left="20"/>
        <w:rPr>
          <w:rFonts w:ascii="Times New Roman" w:hAnsi="Times New Roman" w:cs="Times New Roman"/>
        </w:rPr>
      </w:pPr>
      <w:r w:rsidRPr="00AC1883">
        <w:rPr>
          <w:rFonts w:ascii="Times New Roman" w:hAnsi="Times New Roman" w:cs="Times New Roman"/>
        </w:rPr>
        <w:t>Республиканский бюджет Коми:</w:t>
      </w:r>
    </w:p>
    <w:p w14:paraId="136451A9" w14:textId="77777777" w:rsidR="00BF79E1" w:rsidRPr="00AC1883" w:rsidRDefault="00BF79E1" w:rsidP="00BF79E1">
      <w:pPr>
        <w:ind w:left="20"/>
        <w:rPr>
          <w:rFonts w:ascii="Times New Roman" w:hAnsi="Times New Roman" w:cs="Times New Roman"/>
        </w:rPr>
      </w:pPr>
      <w:r w:rsidRPr="00AC1883">
        <w:rPr>
          <w:rStyle w:val="3"/>
          <w:rFonts w:eastAsiaTheme="minorHAnsi"/>
          <w:b w:val="0"/>
          <w:bCs w:val="0"/>
          <w:sz w:val="24"/>
          <w:szCs w:val="24"/>
        </w:rPr>
        <w:t>1 000 000,00 руб.</w:t>
      </w:r>
    </w:p>
    <w:p w14:paraId="0A9D80C3" w14:textId="77777777" w:rsidR="00BF79E1" w:rsidRPr="00AC1883" w:rsidRDefault="00BF79E1" w:rsidP="00BF79E1">
      <w:pPr>
        <w:ind w:left="20"/>
        <w:rPr>
          <w:rFonts w:ascii="Times New Roman" w:hAnsi="Times New Roman" w:cs="Times New Roman"/>
        </w:rPr>
      </w:pPr>
      <w:r w:rsidRPr="00AC1883">
        <w:rPr>
          <w:rFonts w:ascii="Times New Roman" w:hAnsi="Times New Roman" w:cs="Times New Roman"/>
        </w:rPr>
        <w:t>Бюджет муниципального образования:</w:t>
      </w:r>
    </w:p>
    <w:p w14:paraId="57616D70" w14:textId="77777777" w:rsidR="00BF79E1" w:rsidRPr="00AC1883" w:rsidRDefault="00BF79E1" w:rsidP="00BF79E1">
      <w:pPr>
        <w:ind w:left="20"/>
        <w:rPr>
          <w:rFonts w:ascii="Times New Roman" w:hAnsi="Times New Roman" w:cs="Times New Roman"/>
        </w:rPr>
      </w:pPr>
      <w:r w:rsidRPr="00AC1883">
        <w:rPr>
          <w:rStyle w:val="3"/>
          <w:rFonts w:eastAsiaTheme="minorHAnsi"/>
          <w:b w:val="0"/>
          <w:bCs w:val="0"/>
          <w:sz w:val="24"/>
          <w:szCs w:val="24"/>
        </w:rPr>
        <w:t>100 000 рублей</w:t>
      </w:r>
      <w:r w:rsidRPr="00AC1883">
        <w:rPr>
          <w:rFonts w:ascii="Times New Roman" w:hAnsi="Times New Roman" w:cs="Times New Roman"/>
        </w:rPr>
        <w:t>;</w:t>
      </w:r>
    </w:p>
    <w:p w14:paraId="4FB04F28" w14:textId="77777777" w:rsidR="00BF79E1" w:rsidRPr="00AC1883" w:rsidRDefault="00BF79E1" w:rsidP="00BF79E1">
      <w:pPr>
        <w:ind w:left="20"/>
        <w:rPr>
          <w:rFonts w:ascii="Times New Roman" w:hAnsi="Times New Roman" w:cs="Times New Roman"/>
        </w:rPr>
      </w:pPr>
      <w:r w:rsidRPr="00AC1883">
        <w:rPr>
          <w:rStyle w:val="3"/>
          <w:rFonts w:eastAsiaTheme="minorHAnsi"/>
          <w:b w:val="0"/>
          <w:bCs w:val="0"/>
          <w:sz w:val="24"/>
          <w:szCs w:val="24"/>
        </w:rPr>
        <w:t>Объем средств юридических лиц:</w:t>
      </w:r>
    </w:p>
    <w:p w14:paraId="39D999D5" w14:textId="77777777" w:rsidR="00BF79E1" w:rsidRPr="00AC1883" w:rsidRDefault="00BF79E1" w:rsidP="00BF79E1">
      <w:pPr>
        <w:pStyle w:val="2"/>
        <w:numPr>
          <w:ilvl w:val="0"/>
          <w:numId w:val="5"/>
        </w:numPr>
        <w:shd w:val="clear" w:color="auto" w:fill="auto"/>
        <w:spacing w:before="0" w:line="295" w:lineRule="exact"/>
        <w:ind w:left="20" w:right="20" w:firstLine="0"/>
        <w:rPr>
          <w:sz w:val="24"/>
          <w:szCs w:val="24"/>
        </w:rPr>
      </w:pPr>
      <w:r w:rsidRPr="00AC1883">
        <w:rPr>
          <w:sz w:val="24"/>
          <w:szCs w:val="24"/>
        </w:rPr>
        <w:t xml:space="preserve"> средства от приносящей доход деятельности МБУ ДО «СШ «Арктика» - </w:t>
      </w:r>
      <w:r w:rsidRPr="00AC1883">
        <w:rPr>
          <w:rStyle w:val="0pt"/>
          <w:rFonts w:eastAsia="Sylfaen"/>
          <w:sz w:val="24"/>
          <w:szCs w:val="24"/>
        </w:rPr>
        <w:t>500</w:t>
      </w:r>
      <w:r w:rsidRPr="00AC1883">
        <w:rPr>
          <w:rStyle w:val="0pt"/>
          <w:sz w:val="24"/>
          <w:szCs w:val="24"/>
        </w:rPr>
        <w:t xml:space="preserve"> </w:t>
      </w:r>
      <w:r w:rsidRPr="00AC1883">
        <w:rPr>
          <w:rStyle w:val="0pt"/>
          <w:rFonts w:eastAsia="Sylfaen"/>
          <w:sz w:val="24"/>
          <w:szCs w:val="24"/>
        </w:rPr>
        <w:t>000 рублей;</w:t>
      </w:r>
    </w:p>
    <w:p w14:paraId="6BEF5439" w14:textId="77777777" w:rsidR="00BF79E1" w:rsidRPr="00AC1883" w:rsidRDefault="00BF79E1" w:rsidP="00BF79E1">
      <w:pPr>
        <w:pStyle w:val="2"/>
        <w:shd w:val="clear" w:color="auto" w:fill="auto"/>
        <w:spacing w:before="0" w:line="295" w:lineRule="exact"/>
        <w:ind w:right="20" w:firstLine="0"/>
        <w:rPr>
          <w:sz w:val="24"/>
          <w:szCs w:val="24"/>
        </w:rPr>
      </w:pPr>
      <w:r w:rsidRPr="00AC1883">
        <w:rPr>
          <w:sz w:val="24"/>
          <w:szCs w:val="24"/>
        </w:rPr>
        <w:t xml:space="preserve">-  объем софинансирования инициативными платежами, обеспечиваемый инициатором проекта, в том числе объем средств граждан (пожертвования инициативных граждан)- </w:t>
      </w:r>
      <w:r w:rsidRPr="00AC1883">
        <w:rPr>
          <w:rStyle w:val="0pt"/>
          <w:rFonts w:eastAsia="Sylfaen"/>
          <w:sz w:val="24"/>
          <w:szCs w:val="24"/>
        </w:rPr>
        <w:t>65 000 рублей</w:t>
      </w:r>
      <w:r w:rsidRPr="00AC1883">
        <w:rPr>
          <w:rStyle w:val="0pt"/>
          <w:sz w:val="24"/>
          <w:szCs w:val="24"/>
        </w:rPr>
        <w:t>.)</w:t>
      </w:r>
    </w:p>
    <w:p w14:paraId="577EF25C" w14:textId="77777777" w:rsidR="00BF79E1" w:rsidRPr="00AC1883" w:rsidRDefault="00BF79E1" w:rsidP="00BF79E1">
      <w:pPr>
        <w:ind w:right="-1"/>
        <w:jc w:val="both"/>
        <w:rPr>
          <w:rFonts w:ascii="Times New Roman" w:hAnsi="Times New Roman" w:cs="Times New Roman"/>
        </w:rPr>
      </w:pPr>
      <w:r w:rsidRPr="00AC1883">
        <w:rPr>
          <w:rFonts w:ascii="Times New Roman" w:hAnsi="Times New Roman" w:cs="Times New Roman"/>
        </w:rPr>
        <w:t xml:space="preserve">- объем неденежного вклада, обеспечиваемый инициатором проекта, в том числе неденежный вклад граждан и (или) юридических лиц, и (или) индивидуальных предпринимателей (добровольное имущественное и (или) трудовое участие): стоимость трудозатрат - </w:t>
      </w:r>
      <w:r w:rsidRPr="00AC1883">
        <w:rPr>
          <w:rFonts w:ascii="Times New Roman" w:eastAsia="Calibri" w:hAnsi="Times New Roman" w:cs="Times New Roman"/>
          <w:b/>
          <w:bCs/>
          <w:spacing w:val="11"/>
        </w:rPr>
        <w:t>193 086,98</w:t>
      </w:r>
      <w:r w:rsidRPr="00AC1883">
        <w:rPr>
          <w:rFonts w:ascii="Times New Roman" w:eastAsia="Calibri" w:hAnsi="Times New Roman" w:cs="Times New Roman"/>
          <w:spacing w:val="11"/>
        </w:rPr>
        <w:t xml:space="preserve"> </w:t>
      </w:r>
      <w:r w:rsidRPr="00AC1883">
        <w:rPr>
          <w:rStyle w:val="0pt"/>
          <w:rFonts w:eastAsia="Sylfaen"/>
        </w:rPr>
        <w:t>руб.,</w:t>
      </w:r>
      <w:r w:rsidRPr="00AC1883">
        <w:rPr>
          <w:rStyle w:val="0pt"/>
          <w:rFonts w:eastAsiaTheme="minorHAnsi"/>
        </w:rPr>
        <w:t xml:space="preserve"> </w:t>
      </w:r>
      <w:r w:rsidRPr="00AC1883">
        <w:rPr>
          <w:rFonts w:ascii="Times New Roman" w:hAnsi="Times New Roman" w:cs="Times New Roman"/>
        </w:rPr>
        <w:t>представлена силами сотрудников МБУ ДО «СШ «Арктика» с использованием оборудования МБУ ДО «СШ «Арктика» (строительные леса).</w:t>
      </w:r>
    </w:p>
    <w:p w14:paraId="3C24A3BD" w14:textId="77777777" w:rsidR="00BF79E1" w:rsidRPr="00AC1883" w:rsidRDefault="00BF79E1" w:rsidP="00BF79E1">
      <w:pPr>
        <w:pStyle w:val="a6"/>
        <w:widowControl w:val="0"/>
        <w:numPr>
          <w:ilvl w:val="0"/>
          <w:numId w:val="4"/>
        </w:numPr>
        <w:spacing w:after="0" w:line="295" w:lineRule="exac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</w:pP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lang w:eastAsia="ru-RU" w:bidi="ru-RU"/>
        </w:rPr>
        <w:t xml:space="preserve">Количество человек, принявших участие в сходе, собрании или конференции граждан, </w:t>
      </w:r>
      <w:r w:rsidRPr="00AC188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  <w:t xml:space="preserve">в том числе на собрании или конференции граждан по вопросам осуществления территориального общественного самоуправления: </w:t>
      </w: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u w:val="single"/>
          <w:lang w:eastAsia="ru-RU" w:bidi="ru-RU"/>
        </w:rPr>
        <w:t>84 человека</w:t>
      </w: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lang w:eastAsia="ru-RU" w:bidi="ru-RU"/>
        </w:rPr>
        <w:t xml:space="preserve">. </w:t>
      </w:r>
    </w:p>
    <w:p w14:paraId="64AA6E36" w14:textId="25EC4829" w:rsidR="00BF79E1" w:rsidRPr="00AC1883" w:rsidRDefault="00BF79E1" w:rsidP="00BF79E1">
      <w:pPr>
        <w:pStyle w:val="a6"/>
        <w:widowControl w:val="0"/>
        <w:spacing w:after="0" w:line="295" w:lineRule="exact"/>
        <w:ind w:left="0" w:right="-1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</w:pP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lang w:eastAsia="ru-RU" w:bidi="ru-RU"/>
        </w:rPr>
        <w:t xml:space="preserve">      14. Количество человек, принявших участие в опросе, сборе подписей </w:t>
      </w:r>
      <w:r w:rsidRPr="00AC188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  <w:t xml:space="preserve">(в случае проведения опроса, сбора подписей): </w:t>
      </w: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u w:val="single"/>
          <w:lang w:eastAsia="ru-RU" w:bidi="ru-RU"/>
        </w:rPr>
        <w:t>851</w:t>
      </w:r>
      <w:r w:rsidR="003414D7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u w:val="single"/>
          <w:lang w:eastAsia="ru-RU" w:bidi="ru-RU"/>
        </w:rPr>
        <w:t xml:space="preserve"> </w:t>
      </w: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u w:val="single"/>
          <w:lang w:eastAsia="ru-RU" w:bidi="ru-RU"/>
        </w:rPr>
        <w:t>чел</w:t>
      </w:r>
      <w:r w:rsidR="003414D7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u w:val="single"/>
          <w:lang w:eastAsia="ru-RU" w:bidi="ru-RU"/>
        </w:rPr>
        <w:t>.</w:t>
      </w: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u w:val="single"/>
          <w:lang w:eastAsia="ru-RU" w:bidi="ru-RU"/>
        </w:rPr>
        <w:t>,</w:t>
      </w: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lang w:eastAsia="ru-RU" w:bidi="ru-RU"/>
        </w:rPr>
        <w:t xml:space="preserve"> </w:t>
      </w:r>
      <w:r w:rsidRPr="00AC188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  <w:t xml:space="preserve">подписи </w:t>
      </w:r>
      <w:r w:rsidRPr="00AC188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u w:val="single"/>
          <w:lang w:eastAsia="ru-RU" w:bidi="ru-RU"/>
        </w:rPr>
        <w:t xml:space="preserve">+ </w:t>
      </w: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u w:val="single"/>
          <w:lang w:eastAsia="ru-RU" w:bidi="ru-RU"/>
        </w:rPr>
        <w:t>1527 чел.</w:t>
      </w: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lang w:eastAsia="ru-RU" w:bidi="ru-RU"/>
        </w:rPr>
        <w:t xml:space="preserve"> </w:t>
      </w:r>
      <w:r w:rsidRPr="00AC188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  <w:t>опрос (99% от количества благополучателей).</w:t>
      </w:r>
    </w:p>
    <w:p w14:paraId="424B7D97" w14:textId="6AA8ADC6" w:rsidR="00BF79E1" w:rsidRPr="00AC1883" w:rsidRDefault="00BF79E1" w:rsidP="00BF79E1">
      <w:pPr>
        <w:pStyle w:val="a6"/>
        <w:widowControl w:val="0"/>
        <w:spacing w:after="0" w:line="295" w:lineRule="exact"/>
        <w:ind w:left="0" w:right="-1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</w:pPr>
      <w:r w:rsidRPr="00AC1883"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  <w:lang w:eastAsia="ru-RU" w:bidi="ru-RU"/>
        </w:rPr>
        <w:t xml:space="preserve">      15. Дополнительная информация и комментарии </w:t>
      </w:r>
      <w:r w:rsidRPr="00AC1883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  <w:t>(подтверждение актуальности и остроты проблемы (переписка с органами власти всех уровней, обращения граждан, позиция экспертных сообществ (ведомств) и др.), на решение которой направлена реализация инициативного проекта, с приложением фотофиксации; подтверждение размещения информации об инициативном проекте на информационных стендах, опросные листы, анкеты, подтверждение размещения информации об инициативном проекте в средствах массовой информации (копии, вырезки, ссылки), ссылки на использование сайтов, социальных сетей и др.</w:t>
      </w:r>
    </w:p>
    <w:p w14:paraId="651DE20B" w14:textId="77777777" w:rsidR="00BF79E1" w:rsidRPr="00AC1883" w:rsidRDefault="00BF79E1" w:rsidP="00BF79E1">
      <w:pPr>
        <w:pStyle w:val="a6"/>
        <w:widowControl w:val="0"/>
        <w:spacing w:after="0" w:line="295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</w:pPr>
      <w:hyperlink r:id="rId7" w:history="1">
        <w:r w:rsidRPr="00AC1883">
          <w:rPr>
            <w:rStyle w:val="a8"/>
            <w:rFonts w:ascii="Times New Roman" w:eastAsia="Times New Roman" w:hAnsi="Times New Roman" w:cs="Times New Roman"/>
            <w:spacing w:val="5"/>
            <w:sz w:val="23"/>
            <w:szCs w:val="23"/>
            <w:lang w:eastAsia="ru-RU" w:bidi="ru-RU"/>
          </w:rPr>
          <w:t>https://cloud.mail.ru/public/edEA/fRwNuvLs9</w:t>
        </w:r>
      </w:hyperlink>
    </w:p>
    <w:p w14:paraId="4675B82E" w14:textId="77777777" w:rsidR="00BF79E1" w:rsidRPr="00AC1883" w:rsidRDefault="00BF79E1" w:rsidP="00BF79E1">
      <w:pPr>
        <w:pStyle w:val="a6"/>
        <w:widowControl w:val="0"/>
        <w:spacing w:after="0" w:line="295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  <w:lang w:eastAsia="ru-RU" w:bidi="ru-RU"/>
        </w:rPr>
      </w:pPr>
    </w:p>
    <w:p w14:paraId="4701F9FF" w14:textId="6A0417DC" w:rsidR="00707E52" w:rsidRPr="00AC1883" w:rsidRDefault="008F3E4F" w:rsidP="003414D7">
      <w:pPr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2517" w:rsidRPr="00AC1883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«Воркута»</w:t>
      </w:r>
      <w:r w:rsidRPr="00AC1883">
        <w:rPr>
          <w:rFonts w:ascii="Times New Roman" w:hAnsi="Times New Roman" w:cs="Times New Roman"/>
          <w:sz w:val="28"/>
          <w:szCs w:val="28"/>
        </w:rPr>
        <w:t xml:space="preserve"> информирует, что свои замечания и предложения по инициативному проекту жители </w:t>
      </w:r>
      <w:r w:rsidR="001B2517" w:rsidRPr="00AC1883">
        <w:rPr>
          <w:rFonts w:ascii="Times New Roman" w:hAnsi="Times New Roman" w:cs="Times New Roman"/>
          <w:sz w:val="28"/>
          <w:szCs w:val="28"/>
        </w:rPr>
        <w:t>города</w:t>
      </w:r>
      <w:r w:rsidRPr="00AC1883">
        <w:rPr>
          <w:rFonts w:ascii="Times New Roman" w:hAnsi="Times New Roman" w:cs="Times New Roman"/>
          <w:sz w:val="28"/>
          <w:szCs w:val="28"/>
        </w:rPr>
        <w:t xml:space="preserve"> могут направлять до </w:t>
      </w:r>
      <w:r w:rsidR="00AC1883" w:rsidRPr="003414D7">
        <w:rPr>
          <w:rFonts w:ascii="Times New Roman" w:hAnsi="Times New Roman" w:cs="Times New Roman"/>
          <w:b/>
          <w:bCs/>
          <w:sz w:val="28"/>
          <w:szCs w:val="28"/>
        </w:rPr>
        <w:t>19 января</w:t>
      </w:r>
      <w:r w:rsidR="001C062A" w:rsidRPr="003414D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C1883" w:rsidRPr="003414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C062A" w:rsidRPr="00AC1883">
        <w:rPr>
          <w:rFonts w:ascii="Times New Roman" w:hAnsi="Times New Roman" w:cs="Times New Roman"/>
          <w:sz w:val="28"/>
          <w:szCs w:val="28"/>
        </w:rPr>
        <w:t xml:space="preserve"> </w:t>
      </w:r>
      <w:r w:rsidR="001C062A" w:rsidRPr="003414D7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4F753C" w:rsidRPr="00AC1883">
        <w:rPr>
          <w:rFonts w:ascii="Times New Roman" w:hAnsi="Times New Roman" w:cs="Times New Roman"/>
          <w:sz w:val="28"/>
          <w:szCs w:val="28"/>
        </w:rPr>
        <w:t xml:space="preserve"> в </w:t>
      </w:r>
      <w:r w:rsidR="004F753C" w:rsidRPr="00AC1883">
        <w:rPr>
          <w:rFonts w:ascii="Times New Roman" w:eastAsia="Arial" w:hAnsi="Times New Roman" w:cs="Times New Roman"/>
          <w:sz w:val="28"/>
          <w:szCs w:val="28"/>
        </w:rPr>
        <w:t>Управление общественных отношений, опеки и попечительства администрации муниципального образования городского округа «Воркута</w:t>
      </w:r>
      <w:r w:rsidR="001C062A" w:rsidRPr="00AC1883">
        <w:rPr>
          <w:rFonts w:ascii="Times New Roman" w:hAnsi="Times New Roman" w:cs="Times New Roman"/>
          <w:sz w:val="28"/>
          <w:szCs w:val="28"/>
        </w:rPr>
        <w:t>,</w:t>
      </w:r>
      <w:r w:rsidR="001C062A" w:rsidRPr="00AC1883">
        <w:rPr>
          <w:rFonts w:ascii="Times New Roman" w:eastAsia="Arial" w:hAnsi="Times New Roman" w:cs="Times New Roman"/>
          <w:sz w:val="28"/>
          <w:szCs w:val="28"/>
        </w:rPr>
        <w:t xml:space="preserve"> по адресу:</w:t>
      </w:r>
      <w:r w:rsidR="004F753C" w:rsidRPr="00AC1883">
        <w:rPr>
          <w:rFonts w:ascii="Times New Roman" w:eastAsia="Arial" w:hAnsi="Times New Roman" w:cs="Times New Roman"/>
          <w:sz w:val="28"/>
          <w:szCs w:val="28"/>
        </w:rPr>
        <w:t xml:space="preserve"> г. Воркута</w:t>
      </w:r>
      <w:r w:rsidR="00067E63" w:rsidRPr="00AC18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C062A" w:rsidRPr="00AC1883">
        <w:rPr>
          <w:rFonts w:ascii="Times New Roman" w:eastAsia="Arial" w:hAnsi="Times New Roman" w:cs="Times New Roman"/>
          <w:sz w:val="28"/>
          <w:szCs w:val="28"/>
        </w:rPr>
        <w:t xml:space="preserve"> пл. Центральная, д. 7,</w:t>
      </w:r>
      <w:r w:rsidR="00067E63" w:rsidRPr="00AC1883">
        <w:rPr>
          <w:rFonts w:ascii="Times New Roman" w:eastAsia="Arial" w:hAnsi="Times New Roman" w:cs="Times New Roman"/>
          <w:sz w:val="28"/>
          <w:szCs w:val="28"/>
        </w:rPr>
        <w:t xml:space="preserve"> кабинет 607,</w:t>
      </w:r>
      <w:r w:rsidR="001C062A" w:rsidRPr="00AC1883">
        <w:rPr>
          <w:rFonts w:ascii="Times New Roman" w:eastAsia="Arial" w:hAnsi="Times New Roman" w:cs="Times New Roman"/>
          <w:sz w:val="28"/>
          <w:szCs w:val="28"/>
        </w:rPr>
        <w:t xml:space="preserve"> телефон (82151) 5-53-53</w:t>
      </w:r>
      <w:r w:rsidR="004F753C" w:rsidRPr="00AC188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F753C" w:rsidRPr="00AC1883">
        <w:rPr>
          <w:rFonts w:ascii="Times New Roman" w:hAnsi="Times New Roman" w:cs="Times New Roman"/>
          <w:sz w:val="28"/>
          <w:szCs w:val="28"/>
        </w:rPr>
        <w:t xml:space="preserve">адреса электронной почты:  </w:t>
      </w:r>
      <w:hyperlink r:id="rId8" w:history="1">
        <w:r w:rsidR="004F753C" w:rsidRPr="00AC1883">
          <w:rPr>
            <w:rStyle w:val="a8"/>
            <w:rFonts w:ascii="Times New Roman" w:hAnsi="Times New Roman" w:cs="Times New Roman"/>
            <w:sz w:val="28"/>
            <w:szCs w:val="28"/>
          </w:rPr>
          <w:t>opeka_vorkuta@mail.ru</w:t>
        </w:r>
      </w:hyperlink>
      <w:r w:rsidR="004F753C" w:rsidRPr="00AC1883">
        <w:rPr>
          <w:rFonts w:ascii="Times New Roman" w:hAnsi="Times New Roman" w:cs="Times New Roman"/>
          <w:sz w:val="28"/>
          <w:szCs w:val="28"/>
        </w:rPr>
        <w:t xml:space="preserve">, </w:t>
      </w:r>
      <w:r w:rsidR="004F753C" w:rsidRPr="00AC18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9" w:history="1">
        <w:r w:rsidR="004F753C" w:rsidRPr="00AC1883">
          <w:rPr>
            <w:rStyle w:val="a8"/>
            <w:rFonts w:ascii="Times New Roman" w:hAnsi="Times New Roman" w:cs="Times New Roman"/>
            <w:iCs/>
            <w:sz w:val="28"/>
            <w:szCs w:val="28"/>
          </w:rPr>
          <w:t>n.v.novikova@vorkuta.rkomi.ru</w:t>
        </w:r>
      </w:hyperlink>
      <w:r w:rsidR="004F753C" w:rsidRPr="00AC188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sectPr w:rsidR="00707E52" w:rsidRPr="00AC1883" w:rsidSect="00BA188E">
      <w:headerReference w:type="default" r:id="rId10"/>
      <w:pgSz w:w="11906" w:h="16838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1046" w14:textId="77777777" w:rsidR="008F4F9B" w:rsidRDefault="008F4F9B" w:rsidP="008F4F9B">
      <w:r>
        <w:separator/>
      </w:r>
    </w:p>
  </w:endnote>
  <w:endnote w:type="continuationSeparator" w:id="0">
    <w:p w14:paraId="254FB844" w14:textId="77777777" w:rsidR="008F4F9B" w:rsidRDefault="008F4F9B" w:rsidP="008F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88EC" w14:textId="77777777" w:rsidR="008F4F9B" w:rsidRDefault="008F4F9B" w:rsidP="008F4F9B">
      <w:r>
        <w:separator/>
      </w:r>
    </w:p>
  </w:footnote>
  <w:footnote w:type="continuationSeparator" w:id="0">
    <w:p w14:paraId="0A5572A3" w14:textId="77777777" w:rsidR="008F4F9B" w:rsidRDefault="008F4F9B" w:rsidP="008F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F0DA" w14:textId="73E9482F" w:rsidR="003414D7" w:rsidRDefault="003414D7">
    <w:pPr>
      <w:pStyle w:val="a3"/>
      <w:jc w:val="center"/>
    </w:pPr>
  </w:p>
  <w:p w14:paraId="4B3CAF31" w14:textId="77777777" w:rsidR="003414D7" w:rsidRDefault="00341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9A8"/>
    <w:multiLevelType w:val="hybridMultilevel"/>
    <w:tmpl w:val="696E051A"/>
    <w:lvl w:ilvl="0" w:tplc="750A8E52">
      <w:start w:val="1"/>
      <w:numFmt w:val="decimal"/>
      <w:lvlText w:val="%1."/>
      <w:lvlJc w:val="left"/>
      <w:pPr>
        <w:ind w:left="3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3B277AF"/>
    <w:multiLevelType w:val="hybridMultilevel"/>
    <w:tmpl w:val="F33AA9EE"/>
    <w:lvl w:ilvl="0" w:tplc="78D62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C444F"/>
    <w:multiLevelType w:val="hybridMultilevel"/>
    <w:tmpl w:val="31F8846A"/>
    <w:lvl w:ilvl="0" w:tplc="59708D2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624A"/>
    <w:multiLevelType w:val="hybridMultilevel"/>
    <w:tmpl w:val="B38C7332"/>
    <w:lvl w:ilvl="0" w:tplc="FC9ED7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1685629"/>
    <w:multiLevelType w:val="multilevel"/>
    <w:tmpl w:val="665E9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45D90"/>
    <w:multiLevelType w:val="hybridMultilevel"/>
    <w:tmpl w:val="CDCA3380"/>
    <w:lvl w:ilvl="0" w:tplc="FC9ED7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DFA4C9A"/>
    <w:multiLevelType w:val="multilevel"/>
    <w:tmpl w:val="DE70F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B4429D"/>
    <w:multiLevelType w:val="hybridMultilevel"/>
    <w:tmpl w:val="6854E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1896">
    <w:abstractNumId w:val="4"/>
  </w:num>
  <w:num w:numId="2" w16cid:durableId="635263545">
    <w:abstractNumId w:val="1"/>
  </w:num>
  <w:num w:numId="3" w16cid:durableId="261304074">
    <w:abstractNumId w:val="7"/>
  </w:num>
  <w:num w:numId="4" w16cid:durableId="45031482">
    <w:abstractNumId w:val="2"/>
  </w:num>
  <w:num w:numId="5" w16cid:durableId="519658599">
    <w:abstractNumId w:val="6"/>
  </w:num>
  <w:num w:numId="6" w16cid:durableId="193277636">
    <w:abstractNumId w:val="3"/>
  </w:num>
  <w:num w:numId="7" w16cid:durableId="1251768932">
    <w:abstractNumId w:val="0"/>
  </w:num>
  <w:num w:numId="8" w16cid:durableId="1283153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E4F"/>
    <w:rsid w:val="00067E63"/>
    <w:rsid w:val="001B2517"/>
    <w:rsid w:val="001C062A"/>
    <w:rsid w:val="003414D7"/>
    <w:rsid w:val="00402B8A"/>
    <w:rsid w:val="004E0F2D"/>
    <w:rsid w:val="004F753C"/>
    <w:rsid w:val="006B7572"/>
    <w:rsid w:val="00707E52"/>
    <w:rsid w:val="008F3E4F"/>
    <w:rsid w:val="008F4F9B"/>
    <w:rsid w:val="00AC1883"/>
    <w:rsid w:val="00AF6E14"/>
    <w:rsid w:val="00B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FB22"/>
  <w15:docId w15:val="{8EA875A5-E5DB-4BC8-AEC5-0E2D0C6E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F3E4F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1B25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5">
    <w:name w:val="Table Grid"/>
    <w:basedOn w:val="a1"/>
    <w:uiPriority w:val="39"/>
    <w:rsid w:val="001B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25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1B2517"/>
  </w:style>
  <w:style w:type="paragraph" w:styleId="a7">
    <w:name w:val="Normal (Web)"/>
    <w:basedOn w:val="a"/>
    <w:unhideWhenUsed/>
    <w:rsid w:val="001B25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uiPriority w:val="99"/>
    <w:rsid w:val="004F753C"/>
    <w:rPr>
      <w:color w:val="0000FF"/>
      <w:u w:val="single"/>
    </w:rPr>
  </w:style>
  <w:style w:type="character" w:customStyle="1" w:styleId="allowtextselection">
    <w:name w:val="allowtextselection"/>
    <w:basedOn w:val="a0"/>
    <w:rsid w:val="004F753C"/>
  </w:style>
  <w:style w:type="character" w:customStyle="1" w:styleId="a9">
    <w:name w:val="Основной текст_"/>
    <w:basedOn w:val="a0"/>
    <w:link w:val="2"/>
    <w:rsid w:val="00BF79E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BF79E1"/>
    <w:pPr>
      <w:shd w:val="clear" w:color="auto" w:fill="FFFFFF"/>
      <w:autoSpaceDE/>
      <w:autoSpaceDN/>
      <w:adjustRightInd/>
      <w:spacing w:before="360" w:line="302" w:lineRule="exact"/>
      <w:ind w:hanging="460"/>
      <w:jc w:val="both"/>
    </w:pPr>
    <w:rPr>
      <w:rFonts w:ascii="Times New Roman" w:hAnsi="Times New Roman" w:cs="Times New Roman"/>
      <w:spacing w:val="5"/>
      <w:sz w:val="23"/>
      <w:szCs w:val="23"/>
      <w:lang w:eastAsia="en-US"/>
    </w:rPr>
  </w:style>
  <w:style w:type="character" w:customStyle="1" w:styleId="20">
    <w:name w:val="Заголовок №2_"/>
    <w:basedOn w:val="a0"/>
    <w:link w:val="21"/>
    <w:rsid w:val="00BF79E1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BF79E1"/>
    <w:pPr>
      <w:shd w:val="clear" w:color="auto" w:fill="FFFFFF"/>
      <w:autoSpaceDE/>
      <w:autoSpaceDN/>
      <w:adjustRightInd/>
      <w:spacing w:before="300" w:after="300" w:line="0" w:lineRule="atLeast"/>
      <w:jc w:val="both"/>
      <w:outlineLvl w:val="1"/>
    </w:pPr>
    <w:rPr>
      <w:rFonts w:ascii="Times New Roman" w:hAnsi="Times New Roman" w:cs="Times New Roman"/>
      <w:b/>
      <w:bCs/>
      <w:spacing w:val="8"/>
      <w:sz w:val="23"/>
      <w:szCs w:val="23"/>
      <w:lang w:eastAsia="en-US"/>
    </w:rPr>
  </w:style>
  <w:style w:type="character" w:customStyle="1" w:styleId="0pt">
    <w:name w:val="Основной текст + Полужирный;Интервал 0 pt"/>
    <w:basedOn w:val="a9"/>
    <w:rsid w:val="00BF7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F79E1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F79E1"/>
    <w:pPr>
      <w:shd w:val="clear" w:color="auto" w:fill="FFFFFF"/>
      <w:autoSpaceDE/>
      <w:autoSpaceDN/>
      <w:adjustRightInd/>
      <w:spacing w:after="300" w:line="0" w:lineRule="atLeast"/>
      <w:jc w:val="center"/>
    </w:pPr>
    <w:rPr>
      <w:rFonts w:ascii="Times New Roman" w:hAnsi="Times New Roman" w:cs="Times New Roman"/>
      <w:spacing w:val="7"/>
      <w:sz w:val="17"/>
      <w:szCs w:val="17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BF7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F79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41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14D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vorku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edEA/fRwNuvLs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v.novikova@vorkuta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2023-03-14T14:16:00Z</dcterms:created>
  <dcterms:modified xsi:type="dcterms:W3CDTF">2024-01-12T11:33:00Z</dcterms:modified>
</cp:coreProperties>
</file>